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33" w:rsidRDefault="00B402AF">
      <w:pPr>
        <w:pStyle w:val="Standard"/>
        <w:spacing w:after="0" w:line="240" w:lineRule="auto"/>
        <w:rPr>
          <w:rFonts w:ascii="Times New Roman" w:hAnsi="Times New Roman" w:cs="Times New Roman"/>
          <w:b/>
          <w:bCs/>
          <w:sz w:val="24"/>
          <w:szCs w:val="24"/>
        </w:rPr>
      </w:pPr>
      <w:bookmarkStart w:id="0" w:name="_GoBack"/>
      <w:bookmarkEnd w:id="0"/>
      <w:r>
        <w:rPr>
          <w:rFonts w:ascii="Times New Roman" w:hAnsi="Times New Roman" w:cs="Times New Roman"/>
          <w:b/>
          <w:bCs/>
          <w:noProof/>
          <w:sz w:val="24"/>
          <w:szCs w:val="24"/>
          <w:lang w:eastAsia="it-IT"/>
        </w:rPr>
        <w:drawing>
          <wp:anchor distT="0" distB="0" distL="114300" distR="114300" simplePos="0" relativeHeight="251659264" behindDoc="1" locked="0" layoutInCell="1" allowOverlap="1">
            <wp:simplePos x="0" y="0"/>
            <wp:positionH relativeFrom="column">
              <wp:posOffset>2589530</wp:posOffset>
            </wp:positionH>
            <wp:positionV relativeFrom="paragraph">
              <wp:posOffset>80645</wp:posOffset>
            </wp:positionV>
            <wp:extent cx="831215" cy="823595"/>
            <wp:effectExtent l="0" t="0" r="0" b="0"/>
            <wp:wrapNone/>
            <wp:docPr id="4" name="Immagine 2" descr="stemma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home"/>
                    <pic:cNvPicPr>
                      <a:picLocks noChangeAspect="1" noChangeArrowheads="1"/>
                    </pic:cNvPicPr>
                  </pic:nvPicPr>
                  <pic:blipFill>
                    <a:blip r:embed="rId9" cstate="print"/>
                    <a:srcRect/>
                    <a:stretch>
                      <a:fillRect/>
                    </a:stretch>
                  </pic:blipFill>
                  <pic:spPr bwMode="auto">
                    <a:xfrm>
                      <a:off x="0" y="0"/>
                      <a:ext cx="831215" cy="823595"/>
                    </a:xfrm>
                    <a:prstGeom prst="rect">
                      <a:avLst/>
                    </a:prstGeom>
                    <a:noFill/>
                    <a:ln w="9525">
                      <a:noFill/>
                      <a:miter lim="800000"/>
                      <a:headEnd/>
                      <a:tailEnd/>
                    </a:ln>
                  </pic:spPr>
                </pic:pic>
              </a:graphicData>
            </a:graphic>
          </wp:anchor>
        </w:drawing>
      </w:r>
    </w:p>
    <w:p w:rsidR="00B402AF" w:rsidRDefault="00B402AF">
      <w:pPr>
        <w:pStyle w:val="Standard"/>
        <w:spacing w:after="0" w:line="240" w:lineRule="auto"/>
        <w:jc w:val="center"/>
        <w:rPr>
          <w:rFonts w:ascii="Times New Roman" w:hAnsi="Times New Roman" w:cs="Times New Roman"/>
          <w:b/>
          <w:bCs/>
          <w:noProof/>
          <w:sz w:val="40"/>
          <w:szCs w:val="40"/>
          <w:lang w:eastAsia="it-IT"/>
        </w:rPr>
      </w:pPr>
      <w:r>
        <w:rPr>
          <w:rFonts w:ascii="Times New Roman" w:hAnsi="Times New Roman" w:cs="Times New Roman"/>
          <w:b/>
          <w:bCs/>
          <w:noProof/>
          <w:sz w:val="40"/>
          <w:szCs w:val="40"/>
          <w:lang w:eastAsia="it-IT"/>
        </w:rPr>
        <w:t xml:space="preserve">     </w:t>
      </w:r>
    </w:p>
    <w:p w:rsidR="00B402AF" w:rsidRDefault="00B402AF">
      <w:pPr>
        <w:pStyle w:val="Standard"/>
        <w:spacing w:after="0" w:line="240" w:lineRule="auto"/>
        <w:jc w:val="center"/>
        <w:rPr>
          <w:rFonts w:ascii="Times New Roman" w:hAnsi="Times New Roman" w:cs="Times New Roman"/>
          <w:b/>
          <w:bCs/>
          <w:noProof/>
          <w:sz w:val="40"/>
          <w:szCs w:val="40"/>
          <w:lang w:eastAsia="it-IT"/>
        </w:rPr>
      </w:pPr>
    </w:p>
    <w:p w:rsidR="00B402AF" w:rsidRDefault="00B402AF">
      <w:pPr>
        <w:pStyle w:val="Standard"/>
        <w:spacing w:after="0" w:line="240" w:lineRule="auto"/>
        <w:jc w:val="center"/>
        <w:rPr>
          <w:rFonts w:ascii="Times New Roman" w:hAnsi="Times New Roman" w:cs="Times New Roman"/>
          <w:b/>
          <w:bCs/>
          <w:noProof/>
          <w:sz w:val="40"/>
          <w:szCs w:val="40"/>
          <w:lang w:eastAsia="it-IT"/>
        </w:rPr>
      </w:pPr>
    </w:p>
    <w:p w:rsidR="00B402AF" w:rsidRDefault="00B402AF">
      <w:pPr>
        <w:pStyle w:val="Standard"/>
        <w:spacing w:after="0" w:line="240" w:lineRule="auto"/>
        <w:jc w:val="center"/>
        <w:rPr>
          <w:rFonts w:ascii="Times New Roman" w:hAnsi="Times New Roman" w:cs="Times New Roman"/>
          <w:b/>
          <w:bCs/>
          <w:noProof/>
          <w:sz w:val="40"/>
          <w:szCs w:val="40"/>
          <w:lang w:eastAsia="it-IT"/>
        </w:rPr>
      </w:pPr>
    </w:p>
    <w:p w:rsidR="00B90197" w:rsidRPr="00B402AF" w:rsidRDefault="00FD3F74">
      <w:pPr>
        <w:pStyle w:val="Standard"/>
        <w:spacing w:after="0" w:line="240" w:lineRule="auto"/>
        <w:jc w:val="center"/>
        <w:rPr>
          <w:rFonts w:ascii="Times New Roman" w:hAnsi="Times New Roman" w:cs="Times New Roman"/>
          <w:b/>
          <w:bCs/>
          <w:sz w:val="40"/>
          <w:szCs w:val="40"/>
        </w:rPr>
      </w:pPr>
      <w:r w:rsidRPr="00B402AF">
        <w:rPr>
          <w:rFonts w:ascii="Times New Roman" w:hAnsi="Times New Roman" w:cs="Times New Roman"/>
          <w:b/>
          <w:bCs/>
          <w:sz w:val="40"/>
          <w:szCs w:val="40"/>
        </w:rPr>
        <w:t xml:space="preserve">COMUNE DI </w:t>
      </w:r>
      <w:r w:rsidR="00B54825" w:rsidRPr="00B402AF">
        <w:rPr>
          <w:rFonts w:ascii="Times New Roman" w:hAnsi="Times New Roman" w:cs="Times New Roman"/>
          <w:b/>
          <w:bCs/>
          <w:sz w:val="40"/>
          <w:szCs w:val="40"/>
        </w:rPr>
        <w:t>TRECASTAGNI</w:t>
      </w: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Pr="00B402AF" w:rsidRDefault="00740599">
      <w:pPr>
        <w:pStyle w:val="Standard"/>
        <w:spacing w:after="0" w:line="240" w:lineRule="auto"/>
        <w:jc w:val="center"/>
        <w:rPr>
          <w:rFonts w:ascii="Times New Roman" w:hAnsi="Times New Roman" w:cs="Times New Roman"/>
          <w:b/>
          <w:bCs/>
          <w:sz w:val="36"/>
          <w:szCs w:val="36"/>
        </w:rPr>
      </w:pPr>
      <w:r w:rsidRPr="00B402AF">
        <w:rPr>
          <w:rFonts w:ascii="Times New Roman" w:hAnsi="Times New Roman" w:cs="Times New Roman"/>
          <w:b/>
          <w:bCs/>
          <w:sz w:val="36"/>
          <w:szCs w:val="36"/>
        </w:rPr>
        <w:t xml:space="preserve">REGOLAMENTO </w:t>
      </w:r>
      <w:r w:rsidR="006C79DC" w:rsidRPr="00B402AF">
        <w:rPr>
          <w:rFonts w:ascii="Times New Roman" w:hAnsi="Times New Roman" w:cs="Times New Roman"/>
          <w:b/>
          <w:bCs/>
          <w:sz w:val="36"/>
          <w:szCs w:val="36"/>
        </w:rPr>
        <w:t>PER LE PROCEDURE DI RECLUTAMENTO SPECIALE</w:t>
      </w:r>
      <w:r w:rsidR="000E0F3B" w:rsidRPr="00B402AF">
        <w:rPr>
          <w:rFonts w:ascii="Times New Roman" w:hAnsi="Times New Roman" w:cs="Times New Roman"/>
          <w:b/>
          <w:bCs/>
          <w:sz w:val="36"/>
          <w:szCs w:val="36"/>
        </w:rPr>
        <w:t xml:space="preserve"> TRANSITORIO</w:t>
      </w:r>
      <w:r w:rsidR="00B402AF">
        <w:rPr>
          <w:rFonts w:ascii="Times New Roman" w:hAnsi="Times New Roman" w:cs="Times New Roman"/>
          <w:b/>
          <w:bCs/>
          <w:sz w:val="36"/>
          <w:szCs w:val="36"/>
        </w:rPr>
        <w:t xml:space="preserve"> (</w:t>
      </w:r>
      <w:r w:rsidR="003069ED" w:rsidRPr="00B402AF">
        <w:rPr>
          <w:rFonts w:ascii="Times New Roman" w:hAnsi="Times New Roman" w:cs="Times New Roman"/>
          <w:b/>
          <w:bCs/>
          <w:sz w:val="36"/>
          <w:szCs w:val="36"/>
        </w:rPr>
        <w:t>STABILIZZAZIONI)</w:t>
      </w:r>
    </w:p>
    <w:p w:rsidR="00B402AF" w:rsidRPr="00091962" w:rsidRDefault="00B402AF" w:rsidP="00D7411F">
      <w:pPr>
        <w:pStyle w:val="Titolo5"/>
        <w:kinsoku w:val="0"/>
        <w:overflowPunct w:val="0"/>
        <w:spacing w:line="360" w:lineRule="auto"/>
        <w:ind w:left="94"/>
        <w:jc w:val="center"/>
        <w:rPr>
          <w:rFonts w:ascii="Palatino Linotype" w:hAnsi="Palatino Linotype" w:cs="Palatino Linotype"/>
          <w:b/>
          <w:w w:val="110"/>
          <w:sz w:val="36"/>
          <w:szCs w:val="36"/>
        </w:rPr>
      </w:pPr>
    </w:p>
    <w:p w:rsidR="00D7411F" w:rsidRPr="00B402AF" w:rsidRDefault="00D7411F" w:rsidP="00D7411F">
      <w:pPr>
        <w:pStyle w:val="Titolo5"/>
        <w:kinsoku w:val="0"/>
        <w:overflowPunct w:val="0"/>
        <w:spacing w:line="360" w:lineRule="auto"/>
        <w:ind w:left="94"/>
        <w:jc w:val="center"/>
        <w:rPr>
          <w:rFonts w:ascii="Palatino Linotype" w:hAnsi="Palatino Linotype" w:cs="Palatino Linotype"/>
          <w:b/>
          <w:w w:val="110"/>
          <w:sz w:val="36"/>
          <w:szCs w:val="36"/>
          <w:lang w:val="en-GB"/>
        </w:rPr>
      </w:pPr>
      <w:r w:rsidRPr="00B402AF">
        <w:rPr>
          <w:rFonts w:ascii="Palatino Linotype" w:hAnsi="Palatino Linotype" w:cs="Palatino Linotype"/>
          <w:b/>
          <w:w w:val="110"/>
          <w:sz w:val="36"/>
          <w:szCs w:val="36"/>
          <w:lang w:val="en-GB"/>
        </w:rPr>
        <w:t>(Ex art. 20 D. Lgs n. 75/2017, art.3 L.R. 27/2016 e art. 26 L.R. n. 8 del 2018)</w:t>
      </w:r>
    </w:p>
    <w:p w:rsidR="00B90197" w:rsidRPr="00D7411F" w:rsidRDefault="00B90197">
      <w:pPr>
        <w:pStyle w:val="Standard"/>
        <w:spacing w:after="0" w:line="240" w:lineRule="auto"/>
        <w:jc w:val="center"/>
        <w:rPr>
          <w:rFonts w:ascii="Times New Roman" w:hAnsi="Times New Roman" w:cs="Times New Roman"/>
          <w:b/>
          <w:bCs/>
          <w:sz w:val="24"/>
          <w:szCs w:val="24"/>
          <w:lang w:val="en-US"/>
        </w:rPr>
      </w:pPr>
    </w:p>
    <w:p w:rsidR="00D7411F" w:rsidRPr="00D7411F" w:rsidRDefault="00D7411F">
      <w:pPr>
        <w:pStyle w:val="Standard"/>
        <w:spacing w:after="0" w:line="240" w:lineRule="auto"/>
        <w:jc w:val="center"/>
        <w:rPr>
          <w:rFonts w:ascii="Times New Roman" w:hAnsi="Times New Roman" w:cs="Times New Roman"/>
          <w:b/>
          <w:bCs/>
          <w:sz w:val="24"/>
          <w:szCs w:val="24"/>
          <w:lang w:val="en-US"/>
        </w:rPr>
      </w:pPr>
    </w:p>
    <w:p w:rsidR="00D7411F" w:rsidRPr="00D7411F" w:rsidRDefault="00D7411F">
      <w:pPr>
        <w:pStyle w:val="Standard"/>
        <w:spacing w:after="0" w:line="240" w:lineRule="auto"/>
        <w:jc w:val="center"/>
        <w:rPr>
          <w:rFonts w:ascii="Times New Roman" w:hAnsi="Times New Roman" w:cs="Times New Roman"/>
          <w:b/>
          <w:bCs/>
          <w:sz w:val="24"/>
          <w:szCs w:val="24"/>
          <w:lang w:val="en-US"/>
        </w:rPr>
      </w:pPr>
    </w:p>
    <w:p w:rsidR="00D7411F" w:rsidRPr="00D7411F" w:rsidRDefault="00D7411F">
      <w:pPr>
        <w:pStyle w:val="Standard"/>
        <w:spacing w:after="0" w:line="240" w:lineRule="auto"/>
        <w:jc w:val="center"/>
        <w:rPr>
          <w:rFonts w:ascii="Times New Roman" w:hAnsi="Times New Roman" w:cs="Times New Roman"/>
          <w:b/>
          <w:bCs/>
          <w:sz w:val="24"/>
          <w:szCs w:val="24"/>
          <w:lang w:val="en-US"/>
        </w:rPr>
      </w:pPr>
    </w:p>
    <w:p w:rsidR="00D7411F" w:rsidRPr="00D7411F" w:rsidRDefault="00D7411F">
      <w:pPr>
        <w:pStyle w:val="Standard"/>
        <w:spacing w:after="0" w:line="240" w:lineRule="auto"/>
        <w:jc w:val="center"/>
        <w:rPr>
          <w:rFonts w:ascii="Times New Roman" w:hAnsi="Times New Roman" w:cs="Times New Roman"/>
          <w:b/>
          <w:bCs/>
          <w:sz w:val="24"/>
          <w:szCs w:val="24"/>
          <w:lang w:val="en-US"/>
        </w:rPr>
      </w:pPr>
    </w:p>
    <w:p w:rsidR="00D7411F" w:rsidRPr="00D7411F" w:rsidRDefault="00D7411F">
      <w:pPr>
        <w:pStyle w:val="Standard"/>
        <w:spacing w:after="0" w:line="240" w:lineRule="auto"/>
        <w:jc w:val="center"/>
        <w:rPr>
          <w:rFonts w:ascii="Times New Roman" w:hAnsi="Times New Roman" w:cs="Times New Roman"/>
          <w:b/>
          <w:bCs/>
          <w:sz w:val="24"/>
          <w:szCs w:val="24"/>
          <w:lang w:val="en-US"/>
        </w:rPr>
      </w:pPr>
    </w:p>
    <w:p w:rsidR="00D7411F" w:rsidRPr="00D7411F" w:rsidRDefault="00D7411F">
      <w:pPr>
        <w:pStyle w:val="Standard"/>
        <w:spacing w:after="0" w:line="240" w:lineRule="auto"/>
        <w:jc w:val="center"/>
        <w:rPr>
          <w:rFonts w:ascii="Times New Roman" w:hAnsi="Times New Roman" w:cs="Times New Roman"/>
          <w:b/>
          <w:bCs/>
          <w:sz w:val="24"/>
          <w:szCs w:val="24"/>
          <w:lang w:val="en-US"/>
        </w:rPr>
      </w:pPr>
    </w:p>
    <w:p w:rsidR="00D7411F" w:rsidRDefault="00D7411F" w:rsidP="00D7411F">
      <w:pPr>
        <w:pStyle w:val="Standard"/>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Approvato con delibera </w:t>
      </w:r>
      <w:r w:rsidR="00AD1288" w:rsidRPr="00AD1288">
        <w:rPr>
          <w:rFonts w:ascii="Times New Roman" w:hAnsi="Times New Roman" w:cs="Times New Roman"/>
          <w:b/>
          <w:bCs/>
          <w:sz w:val="24"/>
          <w:szCs w:val="24"/>
        </w:rPr>
        <w:t>Commissione Prefettizia</w:t>
      </w:r>
      <w:r w:rsidR="00AD1288">
        <w:t xml:space="preserve"> </w:t>
      </w:r>
      <w:r w:rsidR="00AD1288">
        <w:rPr>
          <w:rFonts w:ascii="Times New Roman" w:hAnsi="Times New Roman" w:cs="Times New Roman"/>
          <w:b/>
          <w:bCs/>
          <w:sz w:val="24"/>
          <w:szCs w:val="24"/>
        </w:rPr>
        <w:t>c</w:t>
      </w:r>
      <w:r w:rsidR="00AD1288" w:rsidRPr="00AD1288">
        <w:rPr>
          <w:rFonts w:ascii="Times New Roman" w:hAnsi="Times New Roman" w:cs="Times New Roman"/>
          <w:b/>
          <w:bCs/>
          <w:sz w:val="24"/>
          <w:szCs w:val="24"/>
        </w:rPr>
        <w:t xml:space="preserve">on </w:t>
      </w:r>
      <w:r w:rsidR="00AD1288">
        <w:rPr>
          <w:rFonts w:ascii="Times New Roman" w:hAnsi="Times New Roman" w:cs="Times New Roman"/>
          <w:b/>
          <w:bCs/>
          <w:sz w:val="24"/>
          <w:szCs w:val="24"/>
        </w:rPr>
        <w:t>i</w:t>
      </w:r>
      <w:r w:rsidR="00AD1288" w:rsidRPr="00AD1288">
        <w:rPr>
          <w:rFonts w:ascii="Times New Roman" w:hAnsi="Times New Roman" w:cs="Times New Roman"/>
          <w:b/>
          <w:bCs/>
          <w:sz w:val="24"/>
          <w:szCs w:val="24"/>
        </w:rPr>
        <w:t xml:space="preserve"> </w:t>
      </w:r>
      <w:r w:rsidR="00AD1288">
        <w:rPr>
          <w:rFonts w:ascii="Times New Roman" w:hAnsi="Times New Roman" w:cs="Times New Roman"/>
          <w:b/>
          <w:bCs/>
          <w:sz w:val="24"/>
          <w:szCs w:val="24"/>
        </w:rPr>
        <w:t>p</w:t>
      </w:r>
      <w:r w:rsidR="00AD1288" w:rsidRPr="00AD1288">
        <w:rPr>
          <w:rFonts w:ascii="Times New Roman" w:hAnsi="Times New Roman" w:cs="Times New Roman"/>
          <w:b/>
          <w:bCs/>
          <w:sz w:val="24"/>
          <w:szCs w:val="24"/>
        </w:rPr>
        <w:t xml:space="preserve">oteri </w:t>
      </w:r>
      <w:r w:rsidR="00AD1288">
        <w:rPr>
          <w:rFonts w:ascii="Times New Roman" w:hAnsi="Times New Roman" w:cs="Times New Roman"/>
          <w:b/>
          <w:bCs/>
          <w:sz w:val="24"/>
          <w:szCs w:val="24"/>
        </w:rPr>
        <w:t>d</w:t>
      </w:r>
      <w:r w:rsidR="00AD1288" w:rsidRPr="00AD1288">
        <w:rPr>
          <w:rFonts w:ascii="Times New Roman" w:hAnsi="Times New Roman" w:cs="Times New Roman"/>
          <w:b/>
          <w:bCs/>
          <w:sz w:val="24"/>
          <w:szCs w:val="24"/>
        </w:rPr>
        <w:t>ella Giunta Municipale</w:t>
      </w:r>
      <w:r w:rsidR="00AD1288">
        <w:rPr>
          <w:rFonts w:ascii="Times New Roman" w:hAnsi="Times New Roman" w:cs="Times New Roman"/>
          <w:b/>
          <w:bCs/>
          <w:sz w:val="24"/>
          <w:szCs w:val="24"/>
        </w:rPr>
        <w:t xml:space="preserve"> </w:t>
      </w:r>
      <w:r>
        <w:rPr>
          <w:rFonts w:ascii="Times New Roman" w:hAnsi="Times New Roman" w:cs="Times New Roman"/>
          <w:b/>
          <w:bCs/>
          <w:sz w:val="24"/>
          <w:szCs w:val="24"/>
        </w:rPr>
        <w:t>n. ___   del ____________</w:t>
      </w: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rsidP="00B54825">
      <w:pPr>
        <w:pStyle w:val="Standard"/>
        <w:spacing w:after="0" w:line="240" w:lineRule="auto"/>
        <w:jc w:val="center"/>
        <w:rPr>
          <w:rFonts w:ascii="Times New Roman" w:hAnsi="Times New Roman" w:cs="Times New Roman"/>
          <w:b/>
          <w:bCs/>
          <w:sz w:val="24"/>
          <w:szCs w:val="24"/>
        </w:rPr>
      </w:pPr>
    </w:p>
    <w:p w:rsidR="00B90197" w:rsidRDefault="00D7411F" w:rsidP="00B54825">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w:t>
      </w:r>
      <w:r w:rsidR="00F74357">
        <w:rPr>
          <w:rFonts w:ascii="Times New Roman" w:hAnsi="Times New Roman" w:cs="Times New Roman"/>
          <w:b/>
          <w:bCs/>
          <w:sz w:val="24"/>
          <w:szCs w:val="24"/>
        </w:rPr>
        <w:t xml:space="preserve">rt. </w:t>
      </w:r>
      <w:r w:rsidR="007216AE">
        <w:rPr>
          <w:rFonts w:ascii="Times New Roman" w:hAnsi="Times New Roman" w:cs="Times New Roman"/>
          <w:b/>
          <w:bCs/>
          <w:sz w:val="24"/>
          <w:szCs w:val="24"/>
        </w:rPr>
        <w:t>1</w:t>
      </w:r>
      <w:r w:rsidR="00740599">
        <w:rPr>
          <w:rFonts w:ascii="Times New Roman" w:hAnsi="Times New Roman" w:cs="Times New Roman"/>
          <w:b/>
          <w:bCs/>
          <w:sz w:val="24"/>
          <w:szCs w:val="24"/>
        </w:rPr>
        <w:t xml:space="preserve"> – Stabilizzazione personale precario.</w:t>
      </w:r>
    </w:p>
    <w:p w:rsidR="00B90197" w:rsidRDefault="00B90197" w:rsidP="00B54825">
      <w:pPr>
        <w:pStyle w:val="Standard"/>
        <w:spacing w:after="0" w:line="240" w:lineRule="auto"/>
        <w:jc w:val="both"/>
        <w:rPr>
          <w:rFonts w:ascii="Times New Roman" w:hAnsi="Times New Roman" w:cs="Times New Roman"/>
          <w:sz w:val="24"/>
          <w:szCs w:val="24"/>
        </w:rPr>
      </w:pPr>
    </w:p>
    <w:p w:rsidR="00B54825" w:rsidRDefault="00F74357" w:rsidP="00445840">
      <w:pPr>
        <w:pStyle w:val="Standard"/>
        <w:numPr>
          <w:ilvl w:val="0"/>
          <w:numId w:val="2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Il Comune di </w:t>
      </w:r>
      <w:r w:rsidR="00B54825">
        <w:rPr>
          <w:rFonts w:ascii="Times New Roman" w:hAnsi="Times New Roman" w:cs="Times New Roman"/>
          <w:sz w:val="24"/>
          <w:szCs w:val="24"/>
        </w:rPr>
        <w:t>Trecastagni</w:t>
      </w:r>
      <w:r w:rsidR="00740599">
        <w:rPr>
          <w:rFonts w:ascii="Times New Roman" w:hAnsi="Times New Roman" w:cs="Times New Roman"/>
          <w:sz w:val="24"/>
          <w:szCs w:val="24"/>
        </w:rPr>
        <w:t>, nel rispetto dei vincoli di finanza pubblica, delle sue capacità assunzionali e delle risorse disponibili, procede</w:t>
      </w:r>
      <w:r w:rsidR="00B7777D">
        <w:rPr>
          <w:rFonts w:ascii="Times New Roman" w:hAnsi="Times New Roman" w:cs="Times New Roman"/>
          <w:sz w:val="24"/>
          <w:szCs w:val="24"/>
        </w:rPr>
        <w:t>, ai sensi dell’art. 20 del D.gls. 25.05.2017, n. 75</w:t>
      </w:r>
      <w:r w:rsidR="00D7411F">
        <w:rPr>
          <w:rFonts w:ascii="Times New Roman" w:hAnsi="Times New Roman" w:cs="Times New Roman"/>
          <w:sz w:val="24"/>
          <w:szCs w:val="24"/>
        </w:rPr>
        <w:t>, art. 3</w:t>
      </w:r>
      <w:r w:rsidR="00B7777D">
        <w:rPr>
          <w:rFonts w:ascii="Times New Roman" w:hAnsi="Times New Roman" w:cs="Times New Roman"/>
          <w:sz w:val="24"/>
          <w:szCs w:val="24"/>
        </w:rPr>
        <w:t xml:space="preserve"> della L.R. 29.12.2016, n. 27, </w:t>
      </w:r>
      <w:r w:rsidR="00D7411F">
        <w:rPr>
          <w:rFonts w:ascii="Times New Roman" w:hAnsi="Times New Roman" w:cs="Times New Roman"/>
          <w:sz w:val="24"/>
          <w:szCs w:val="24"/>
        </w:rPr>
        <w:t xml:space="preserve">e dell’art. 26 della L.R. n. 8 dell’8.05.2018 </w:t>
      </w:r>
      <w:r w:rsidR="00740599">
        <w:rPr>
          <w:rFonts w:ascii="Times New Roman" w:hAnsi="Times New Roman" w:cs="Times New Roman"/>
          <w:sz w:val="24"/>
          <w:szCs w:val="24"/>
        </w:rPr>
        <w:t>alla stabilizzazione</w:t>
      </w:r>
      <w:r w:rsidR="00B7777D">
        <w:rPr>
          <w:rFonts w:ascii="Times New Roman" w:hAnsi="Times New Roman" w:cs="Times New Roman"/>
          <w:sz w:val="24"/>
          <w:szCs w:val="24"/>
        </w:rPr>
        <w:t>,</w:t>
      </w:r>
      <w:r w:rsidR="00740599">
        <w:rPr>
          <w:rFonts w:ascii="Times New Roman" w:hAnsi="Times New Roman" w:cs="Times New Roman"/>
          <w:sz w:val="24"/>
          <w:szCs w:val="24"/>
        </w:rPr>
        <w:t xml:space="preserve">  tramite il piano di reclutamento speciale previsto in via transitoria</w:t>
      </w:r>
      <w:r w:rsidR="00B7777D">
        <w:rPr>
          <w:rFonts w:ascii="Times New Roman" w:hAnsi="Times New Roman" w:cs="Times New Roman"/>
          <w:sz w:val="24"/>
          <w:szCs w:val="24"/>
        </w:rPr>
        <w:t>, del</w:t>
      </w:r>
      <w:r w:rsidR="00740599">
        <w:rPr>
          <w:rFonts w:ascii="Times New Roman" w:hAnsi="Times New Roman" w:cs="Times New Roman"/>
          <w:sz w:val="24"/>
          <w:szCs w:val="24"/>
        </w:rPr>
        <w:t xml:space="preserve">  personale precario.</w:t>
      </w:r>
    </w:p>
    <w:p w:rsidR="005B4976" w:rsidRPr="00B54825" w:rsidRDefault="005B4976" w:rsidP="00445840">
      <w:pPr>
        <w:pStyle w:val="Standard"/>
        <w:numPr>
          <w:ilvl w:val="0"/>
          <w:numId w:val="25"/>
        </w:numPr>
        <w:spacing w:after="0" w:line="240" w:lineRule="auto"/>
        <w:ind w:left="284" w:hanging="284"/>
        <w:jc w:val="both"/>
        <w:rPr>
          <w:rFonts w:ascii="Times New Roman" w:hAnsi="Times New Roman" w:cs="Times New Roman"/>
          <w:sz w:val="24"/>
          <w:szCs w:val="24"/>
        </w:rPr>
      </w:pPr>
      <w:r w:rsidRPr="00B54825">
        <w:rPr>
          <w:rFonts w:ascii="Times New Roman" w:hAnsi="Times New Roman" w:cs="Times New Roman"/>
          <w:sz w:val="24"/>
          <w:szCs w:val="24"/>
        </w:rPr>
        <w:t xml:space="preserve">Le modalità di stipula </w:t>
      </w:r>
      <w:r w:rsidR="00515F4D" w:rsidRPr="00B54825">
        <w:rPr>
          <w:rFonts w:ascii="Times New Roman" w:hAnsi="Times New Roman" w:cs="Times New Roman"/>
          <w:sz w:val="24"/>
          <w:szCs w:val="24"/>
        </w:rPr>
        <w:t>dei contratti individuali di lavoro a tempo indeterminato</w:t>
      </w:r>
      <w:r w:rsidR="00D7411F" w:rsidRPr="00B54825">
        <w:rPr>
          <w:rFonts w:ascii="Times New Roman" w:hAnsi="Times New Roman" w:cs="Times New Roman"/>
          <w:w w:val="105"/>
          <w:sz w:val="24"/>
          <w:szCs w:val="24"/>
        </w:rPr>
        <w:t xml:space="preserve"> anche part­time per un numero di ore non inferiore a quello in essere con il medesimo lavoratore al 31 dicembre 2015,</w:t>
      </w:r>
      <w:r w:rsidR="00515F4D" w:rsidRPr="00B54825">
        <w:rPr>
          <w:rFonts w:ascii="Times New Roman" w:hAnsi="Times New Roman" w:cs="Times New Roman"/>
          <w:sz w:val="24"/>
          <w:szCs w:val="24"/>
        </w:rPr>
        <w:t xml:space="preserve"> prevedono l’espletamento di procedure selettive interamente riservate al personale a tempo determinato in servizio presso il Comune di </w:t>
      </w:r>
      <w:r w:rsidR="00B54825" w:rsidRPr="00B54825">
        <w:rPr>
          <w:rFonts w:ascii="Times New Roman" w:hAnsi="Times New Roman" w:cs="Times New Roman"/>
          <w:sz w:val="24"/>
          <w:szCs w:val="24"/>
        </w:rPr>
        <w:t>Trecastagni</w:t>
      </w:r>
      <w:r w:rsidR="00515F4D" w:rsidRPr="00B54825">
        <w:rPr>
          <w:rFonts w:ascii="Times New Roman" w:hAnsi="Times New Roman" w:cs="Times New Roman"/>
          <w:sz w:val="24"/>
          <w:szCs w:val="24"/>
        </w:rPr>
        <w:t xml:space="preserve"> in possesso dei requisiti previsti dall’art. 20, comma </w:t>
      </w:r>
      <w:r w:rsidR="00D7411F" w:rsidRPr="00B54825">
        <w:rPr>
          <w:rFonts w:ascii="Times New Roman" w:hAnsi="Times New Roman" w:cs="Times New Roman"/>
          <w:sz w:val="24"/>
          <w:szCs w:val="24"/>
        </w:rPr>
        <w:t>1</w:t>
      </w:r>
      <w:r w:rsidR="00515F4D" w:rsidRPr="00B54825">
        <w:rPr>
          <w:rFonts w:ascii="Times New Roman" w:hAnsi="Times New Roman" w:cs="Times New Roman"/>
          <w:sz w:val="24"/>
          <w:szCs w:val="24"/>
        </w:rPr>
        <w:t>, del D.Lgs. n. 75/2017.</w:t>
      </w:r>
    </w:p>
    <w:p w:rsidR="00B90197" w:rsidRDefault="00B90197" w:rsidP="00B54825">
      <w:pPr>
        <w:pStyle w:val="Standard"/>
        <w:spacing w:after="0" w:line="240" w:lineRule="auto"/>
        <w:jc w:val="both"/>
        <w:rPr>
          <w:rFonts w:ascii="Times New Roman" w:hAnsi="Times New Roman" w:cs="Times New Roman"/>
          <w:b/>
          <w:bCs/>
          <w:sz w:val="24"/>
          <w:szCs w:val="24"/>
        </w:rPr>
      </w:pPr>
    </w:p>
    <w:p w:rsidR="00B90197" w:rsidRDefault="00740599" w:rsidP="00B54825">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w:t>
      </w:r>
      <w:r w:rsidR="00F74357">
        <w:rPr>
          <w:rFonts w:ascii="Times New Roman" w:hAnsi="Times New Roman" w:cs="Times New Roman"/>
          <w:b/>
          <w:bCs/>
          <w:sz w:val="24"/>
          <w:szCs w:val="24"/>
        </w:rPr>
        <w:t xml:space="preserve">t. </w:t>
      </w:r>
      <w:r w:rsidR="007216AE">
        <w:rPr>
          <w:rFonts w:ascii="Times New Roman" w:hAnsi="Times New Roman" w:cs="Times New Roman"/>
          <w:b/>
          <w:bCs/>
          <w:sz w:val="24"/>
          <w:szCs w:val="24"/>
        </w:rPr>
        <w:t>2</w:t>
      </w:r>
      <w:r>
        <w:rPr>
          <w:rFonts w:ascii="Times New Roman" w:hAnsi="Times New Roman" w:cs="Times New Roman"/>
          <w:b/>
          <w:bCs/>
          <w:sz w:val="24"/>
          <w:szCs w:val="24"/>
        </w:rPr>
        <w:t xml:space="preserve"> -  Composizione della Commissione giudicatrice per lo svolgimento</w:t>
      </w:r>
    </w:p>
    <w:p w:rsidR="00B90197" w:rsidRDefault="00740599" w:rsidP="00B54825">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 procedure di stabilizzazione</w:t>
      </w:r>
    </w:p>
    <w:p w:rsidR="00B90197" w:rsidRDefault="00B90197" w:rsidP="00B54825">
      <w:pPr>
        <w:pStyle w:val="Standard"/>
        <w:spacing w:after="0" w:line="240" w:lineRule="auto"/>
        <w:jc w:val="center"/>
        <w:rPr>
          <w:rFonts w:ascii="Times New Roman" w:hAnsi="Times New Roman" w:cs="Times New Roman"/>
          <w:b/>
          <w:bCs/>
          <w:sz w:val="24"/>
          <w:szCs w:val="24"/>
        </w:rPr>
      </w:pPr>
    </w:p>
    <w:p w:rsidR="00B90197" w:rsidRDefault="00B54825" w:rsidP="00445840">
      <w:pPr>
        <w:pStyle w:val="Standard"/>
        <w:numPr>
          <w:ilvl w:val="0"/>
          <w:numId w:val="2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La Commissione giudicatrice, nominata con determina</w:t>
      </w:r>
      <w:r w:rsidR="004B6676">
        <w:rPr>
          <w:rFonts w:ascii="Times New Roman" w:hAnsi="Times New Roman" w:cs="Times New Roman"/>
          <w:sz w:val="24"/>
          <w:szCs w:val="24"/>
        </w:rPr>
        <w:t xml:space="preserve"> </w:t>
      </w:r>
      <w:r>
        <w:rPr>
          <w:rFonts w:ascii="Times New Roman" w:hAnsi="Times New Roman" w:cs="Times New Roman"/>
          <w:sz w:val="24"/>
          <w:szCs w:val="24"/>
        </w:rPr>
        <w:t xml:space="preserve">del </w:t>
      </w:r>
      <w:r w:rsidR="00E604A4">
        <w:rPr>
          <w:rFonts w:ascii="Times New Roman" w:hAnsi="Times New Roman" w:cs="Times New Roman"/>
          <w:sz w:val="24"/>
          <w:szCs w:val="24"/>
        </w:rPr>
        <w:t>Segretario Generale</w:t>
      </w:r>
      <w:r w:rsidR="004B6676">
        <w:rPr>
          <w:rFonts w:ascii="Times New Roman" w:hAnsi="Times New Roman" w:cs="Times New Roman"/>
          <w:sz w:val="24"/>
          <w:szCs w:val="24"/>
        </w:rPr>
        <w:t>,</w:t>
      </w:r>
      <w:r w:rsidR="00740599" w:rsidRPr="00E6522F">
        <w:rPr>
          <w:rFonts w:ascii="Times New Roman" w:hAnsi="Times New Roman" w:cs="Times New Roman"/>
          <w:sz w:val="24"/>
          <w:szCs w:val="24"/>
        </w:rPr>
        <w:t xml:space="preserve"> per la copertura</w:t>
      </w:r>
      <w:r w:rsidR="004B6676">
        <w:rPr>
          <w:rFonts w:ascii="Times New Roman" w:hAnsi="Times New Roman" w:cs="Times New Roman"/>
          <w:sz w:val="24"/>
          <w:szCs w:val="24"/>
        </w:rPr>
        <w:t xml:space="preserve"> mediante le  procedure </w:t>
      </w:r>
      <w:r w:rsidR="00740599" w:rsidRPr="00E6522F">
        <w:rPr>
          <w:rFonts w:ascii="Times New Roman" w:hAnsi="Times New Roman" w:cs="Times New Roman"/>
          <w:sz w:val="24"/>
          <w:szCs w:val="24"/>
        </w:rPr>
        <w:t>di  stabilizzazione</w:t>
      </w:r>
      <w:r>
        <w:rPr>
          <w:rFonts w:ascii="Times New Roman" w:hAnsi="Times New Roman" w:cs="Times New Roman"/>
          <w:sz w:val="24"/>
          <w:szCs w:val="24"/>
        </w:rPr>
        <w:t xml:space="preserve"> di cui</w:t>
      </w:r>
      <w:r w:rsidR="004B6676">
        <w:rPr>
          <w:rFonts w:ascii="Times New Roman" w:hAnsi="Times New Roman" w:cs="Times New Roman"/>
          <w:sz w:val="24"/>
          <w:szCs w:val="24"/>
        </w:rPr>
        <w:t xml:space="preserve"> all’art. 1, </w:t>
      </w:r>
      <w:r w:rsidR="00740599" w:rsidRPr="00E6522F">
        <w:rPr>
          <w:rFonts w:ascii="Times New Roman" w:hAnsi="Times New Roman" w:cs="Times New Roman"/>
          <w:sz w:val="24"/>
          <w:szCs w:val="24"/>
        </w:rPr>
        <w:t xml:space="preserve"> dei posti riferibili alle categorie</w:t>
      </w:r>
      <w:r w:rsidR="00FD4071" w:rsidRPr="00E6522F">
        <w:rPr>
          <w:rFonts w:ascii="Times New Roman" w:hAnsi="Times New Roman" w:cs="Times New Roman"/>
          <w:sz w:val="24"/>
          <w:szCs w:val="24"/>
        </w:rPr>
        <w:t xml:space="preserve"> </w:t>
      </w:r>
      <w:r w:rsidR="00FD4071" w:rsidRPr="004B6676">
        <w:rPr>
          <w:rFonts w:ascii="Times New Roman" w:hAnsi="Times New Roman" w:cs="Times New Roman"/>
          <w:sz w:val="24"/>
          <w:szCs w:val="24"/>
        </w:rPr>
        <w:t>A) ,</w:t>
      </w:r>
      <w:r w:rsidR="00740599" w:rsidRPr="004B6676">
        <w:rPr>
          <w:rFonts w:ascii="Times New Roman" w:hAnsi="Times New Roman" w:cs="Times New Roman"/>
          <w:sz w:val="24"/>
          <w:szCs w:val="24"/>
        </w:rPr>
        <w:t xml:space="preserve"> B)</w:t>
      </w:r>
      <w:r w:rsidR="00D7411F" w:rsidRPr="004B6676">
        <w:rPr>
          <w:rFonts w:ascii="Times New Roman" w:hAnsi="Times New Roman" w:cs="Times New Roman"/>
          <w:sz w:val="24"/>
          <w:szCs w:val="24"/>
        </w:rPr>
        <w:t xml:space="preserve"> e </w:t>
      </w:r>
      <w:r w:rsidR="00740599" w:rsidRPr="004B6676">
        <w:rPr>
          <w:rFonts w:ascii="Times New Roman" w:hAnsi="Times New Roman" w:cs="Times New Roman"/>
          <w:sz w:val="24"/>
          <w:szCs w:val="24"/>
        </w:rPr>
        <w:t xml:space="preserve"> C)</w:t>
      </w:r>
      <w:r>
        <w:rPr>
          <w:rFonts w:ascii="Times New Roman" w:hAnsi="Times New Roman" w:cs="Times New Roman"/>
          <w:sz w:val="24"/>
          <w:szCs w:val="24"/>
        </w:rPr>
        <w:t xml:space="preserve"> </w:t>
      </w:r>
      <w:r w:rsidR="00FD4071" w:rsidRPr="004B6676">
        <w:rPr>
          <w:rFonts w:ascii="Times New Roman" w:hAnsi="Times New Roman" w:cs="Times New Roman"/>
          <w:sz w:val="24"/>
          <w:szCs w:val="24"/>
        </w:rPr>
        <w:t xml:space="preserve"> </w:t>
      </w:r>
      <w:r w:rsidR="00A96CB1">
        <w:rPr>
          <w:rFonts w:ascii="Times New Roman" w:hAnsi="Times New Roman" w:cs="Times New Roman"/>
          <w:sz w:val="24"/>
          <w:szCs w:val="24"/>
        </w:rPr>
        <w:t xml:space="preserve">è </w:t>
      </w:r>
      <w:r w:rsidR="00740599" w:rsidRPr="004B6676">
        <w:rPr>
          <w:rFonts w:ascii="Times New Roman" w:hAnsi="Times New Roman" w:cs="Times New Roman"/>
          <w:sz w:val="24"/>
          <w:szCs w:val="24"/>
        </w:rPr>
        <w:t>com</w:t>
      </w:r>
      <w:r w:rsidR="00A96CB1">
        <w:rPr>
          <w:rFonts w:ascii="Times New Roman" w:hAnsi="Times New Roman" w:cs="Times New Roman"/>
          <w:sz w:val="24"/>
          <w:szCs w:val="24"/>
        </w:rPr>
        <w:t>posta</w:t>
      </w:r>
      <w:r w:rsidR="00740599" w:rsidRPr="004B6676">
        <w:rPr>
          <w:rFonts w:ascii="Times New Roman" w:hAnsi="Times New Roman" w:cs="Times New Roman"/>
          <w:sz w:val="24"/>
          <w:szCs w:val="24"/>
        </w:rPr>
        <w:t xml:space="preserve"> da:</w:t>
      </w:r>
      <w:r w:rsidR="00740599" w:rsidRPr="004B6676">
        <w:rPr>
          <w:rFonts w:ascii="Times New Roman" w:hAnsi="Times New Roman" w:cs="Times New Roman"/>
          <w:sz w:val="24"/>
          <w:szCs w:val="24"/>
        </w:rPr>
        <w:tab/>
      </w:r>
    </w:p>
    <w:p w:rsidR="00B54825" w:rsidRPr="004B6676" w:rsidRDefault="00B54825" w:rsidP="00B54825">
      <w:pPr>
        <w:pStyle w:val="Standard"/>
        <w:spacing w:after="0" w:line="240" w:lineRule="auto"/>
        <w:ind w:left="720"/>
        <w:jc w:val="both"/>
        <w:rPr>
          <w:rFonts w:ascii="Times New Roman" w:hAnsi="Times New Roman" w:cs="Times New Roman"/>
          <w:sz w:val="24"/>
          <w:szCs w:val="24"/>
        </w:rPr>
      </w:pPr>
    </w:p>
    <w:p w:rsidR="00B54825" w:rsidRDefault="00A86985" w:rsidP="00445840">
      <w:pPr>
        <w:pStyle w:val="Standard"/>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Segretario Comunale</w:t>
      </w:r>
      <w:r w:rsidR="00640E89" w:rsidRPr="004B6676">
        <w:rPr>
          <w:rFonts w:ascii="Times New Roman" w:hAnsi="Times New Roman" w:cs="Times New Roman"/>
          <w:sz w:val="24"/>
          <w:szCs w:val="24"/>
        </w:rPr>
        <w:t>,</w:t>
      </w:r>
      <w:r w:rsidR="007A7320" w:rsidRPr="004B6676">
        <w:rPr>
          <w:rFonts w:ascii="Times New Roman" w:hAnsi="Times New Roman" w:cs="Times New Roman"/>
          <w:b/>
          <w:sz w:val="24"/>
          <w:szCs w:val="24"/>
        </w:rPr>
        <w:t xml:space="preserve"> </w:t>
      </w:r>
      <w:r w:rsidR="00A96CB1">
        <w:rPr>
          <w:rFonts w:ascii="Times New Roman" w:hAnsi="Times New Roman" w:cs="Times New Roman"/>
          <w:sz w:val="24"/>
          <w:szCs w:val="24"/>
        </w:rPr>
        <w:t xml:space="preserve"> in qualità di  P</w:t>
      </w:r>
      <w:r w:rsidR="00740599" w:rsidRPr="004B6676">
        <w:rPr>
          <w:rFonts w:ascii="Times New Roman" w:hAnsi="Times New Roman" w:cs="Times New Roman"/>
          <w:sz w:val="24"/>
          <w:szCs w:val="24"/>
        </w:rPr>
        <w:t>residente</w:t>
      </w:r>
      <w:r w:rsidR="00B54825">
        <w:rPr>
          <w:rFonts w:ascii="Times New Roman" w:hAnsi="Times New Roman" w:cs="Times New Roman"/>
          <w:sz w:val="24"/>
          <w:szCs w:val="24"/>
        </w:rPr>
        <w:t>;</w:t>
      </w:r>
    </w:p>
    <w:p w:rsidR="00E604A4" w:rsidRDefault="003069ED" w:rsidP="00445840">
      <w:pPr>
        <w:pStyle w:val="Standard"/>
        <w:numPr>
          <w:ilvl w:val="0"/>
          <w:numId w:val="26"/>
        </w:numPr>
        <w:spacing w:after="0" w:line="240" w:lineRule="auto"/>
        <w:jc w:val="both"/>
        <w:rPr>
          <w:rFonts w:ascii="Times New Roman" w:hAnsi="Times New Roman" w:cs="Times New Roman"/>
          <w:sz w:val="24"/>
          <w:szCs w:val="24"/>
        </w:rPr>
      </w:pPr>
      <w:r w:rsidRPr="00B54825">
        <w:rPr>
          <w:rFonts w:ascii="Times New Roman" w:hAnsi="Times New Roman" w:cs="Times New Roman"/>
          <w:sz w:val="24"/>
          <w:szCs w:val="24"/>
        </w:rPr>
        <w:t>due</w:t>
      </w:r>
      <w:r w:rsidR="00740599" w:rsidRPr="00B54825">
        <w:rPr>
          <w:rFonts w:ascii="Times New Roman" w:hAnsi="Times New Roman" w:cs="Times New Roman"/>
          <w:sz w:val="24"/>
          <w:szCs w:val="24"/>
        </w:rPr>
        <w:t xml:space="preserve"> dipendent</w:t>
      </w:r>
      <w:r w:rsidR="00640E89" w:rsidRPr="00B54825">
        <w:rPr>
          <w:rFonts w:ascii="Times New Roman" w:hAnsi="Times New Roman" w:cs="Times New Roman"/>
          <w:sz w:val="24"/>
          <w:szCs w:val="24"/>
        </w:rPr>
        <w:t>i</w:t>
      </w:r>
      <w:r w:rsidR="00B54825" w:rsidRPr="00B54825">
        <w:rPr>
          <w:rFonts w:ascii="Times New Roman" w:hAnsi="Times New Roman" w:cs="Times New Roman"/>
          <w:sz w:val="24"/>
          <w:szCs w:val="24"/>
        </w:rPr>
        <w:t xml:space="preserve"> dell’E</w:t>
      </w:r>
      <w:r w:rsidR="00740599" w:rsidRPr="00B54825">
        <w:rPr>
          <w:rFonts w:ascii="Times New Roman" w:hAnsi="Times New Roman" w:cs="Times New Roman"/>
          <w:sz w:val="24"/>
          <w:szCs w:val="24"/>
        </w:rPr>
        <w:t>nte  di cat. D</w:t>
      </w:r>
      <w:r w:rsidR="00AC4572" w:rsidRPr="00B54825">
        <w:rPr>
          <w:rFonts w:ascii="Times New Roman" w:hAnsi="Times New Roman" w:cs="Times New Roman"/>
          <w:sz w:val="24"/>
          <w:szCs w:val="24"/>
        </w:rPr>
        <w:t xml:space="preserve">, </w:t>
      </w:r>
      <w:r w:rsidR="00BC7497" w:rsidRPr="00B54825">
        <w:rPr>
          <w:rFonts w:ascii="Times New Roman" w:hAnsi="Times New Roman" w:cs="Times New Roman"/>
          <w:sz w:val="24"/>
          <w:szCs w:val="24"/>
        </w:rPr>
        <w:t xml:space="preserve">incaricati di P.O., </w:t>
      </w:r>
      <w:r w:rsidR="00AC4572" w:rsidRPr="00B54825">
        <w:rPr>
          <w:rFonts w:ascii="Times New Roman" w:hAnsi="Times New Roman" w:cs="Times New Roman"/>
          <w:sz w:val="24"/>
          <w:szCs w:val="24"/>
        </w:rPr>
        <w:t xml:space="preserve">tenuto conto del profilo professionale oggetto di selezione. </w:t>
      </w:r>
    </w:p>
    <w:p w:rsidR="00E604A4" w:rsidRDefault="00E604A4" w:rsidP="00E604A4">
      <w:pPr>
        <w:pStyle w:val="Standard"/>
        <w:spacing w:after="0" w:line="240" w:lineRule="auto"/>
        <w:ind w:left="720"/>
        <w:jc w:val="both"/>
        <w:rPr>
          <w:rFonts w:ascii="Times New Roman" w:hAnsi="Times New Roman" w:cs="Times New Roman"/>
          <w:sz w:val="24"/>
          <w:szCs w:val="24"/>
        </w:rPr>
      </w:pPr>
    </w:p>
    <w:p w:rsidR="00E604A4" w:rsidRDefault="00740599" w:rsidP="00445840">
      <w:pPr>
        <w:pStyle w:val="Standard"/>
        <w:numPr>
          <w:ilvl w:val="0"/>
          <w:numId w:val="24"/>
        </w:numPr>
        <w:spacing w:after="0" w:line="240" w:lineRule="auto"/>
        <w:ind w:left="284" w:hanging="284"/>
        <w:jc w:val="both"/>
        <w:rPr>
          <w:rFonts w:ascii="Times New Roman" w:hAnsi="Times New Roman" w:cs="Times New Roman"/>
          <w:sz w:val="24"/>
          <w:szCs w:val="24"/>
        </w:rPr>
      </w:pPr>
      <w:r w:rsidRPr="00E604A4">
        <w:rPr>
          <w:rFonts w:ascii="Times New Roman" w:hAnsi="Times New Roman" w:cs="Times New Roman"/>
          <w:sz w:val="24"/>
          <w:szCs w:val="24"/>
        </w:rPr>
        <w:t>Nelle selezioni  per soli titoli, le graduatorie dovranno es</w:t>
      </w:r>
      <w:r w:rsidR="00E604A4">
        <w:rPr>
          <w:rFonts w:ascii="Times New Roman" w:hAnsi="Times New Roman" w:cs="Times New Roman"/>
          <w:sz w:val="24"/>
          <w:szCs w:val="24"/>
        </w:rPr>
        <w:t xml:space="preserve">sere predisposte dai componenti della Commissione, previa </w:t>
      </w:r>
      <w:r w:rsidR="00E604A4" w:rsidRPr="00E604A4">
        <w:rPr>
          <w:rFonts w:ascii="Times New Roman" w:hAnsi="Times New Roman" w:cs="Times New Roman"/>
          <w:sz w:val="24"/>
          <w:szCs w:val="24"/>
        </w:rPr>
        <w:t>verifica del possesso dei requisiti di ammissione dei candidati nelle selezioni interne</w:t>
      </w:r>
      <w:r w:rsidR="00E604A4">
        <w:rPr>
          <w:rFonts w:ascii="Times New Roman" w:hAnsi="Times New Roman" w:cs="Times New Roman"/>
          <w:sz w:val="24"/>
          <w:szCs w:val="24"/>
        </w:rPr>
        <w:t>,</w:t>
      </w:r>
      <w:r w:rsidRPr="00E604A4">
        <w:rPr>
          <w:rFonts w:ascii="Times New Roman" w:hAnsi="Times New Roman" w:cs="Times New Roman"/>
          <w:sz w:val="24"/>
          <w:szCs w:val="24"/>
        </w:rPr>
        <w:t xml:space="preserve"> ed approvate ai sensi dell’art. 5 della legge reg. 38/94.</w:t>
      </w:r>
    </w:p>
    <w:p w:rsidR="00E604A4" w:rsidRDefault="00E604A4" w:rsidP="00E604A4">
      <w:pPr>
        <w:pStyle w:val="Standard"/>
        <w:spacing w:after="0" w:line="240" w:lineRule="auto"/>
        <w:ind w:left="284"/>
        <w:jc w:val="both"/>
        <w:rPr>
          <w:rFonts w:ascii="Times New Roman" w:hAnsi="Times New Roman" w:cs="Times New Roman"/>
          <w:sz w:val="24"/>
          <w:szCs w:val="24"/>
        </w:rPr>
      </w:pPr>
    </w:p>
    <w:p w:rsidR="00B90197" w:rsidRPr="00E604A4" w:rsidRDefault="00740599" w:rsidP="00445840">
      <w:pPr>
        <w:pStyle w:val="Standard"/>
        <w:numPr>
          <w:ilvl w:val="0"/>
          <w:numId w:val="24"/>
        </w:numPr>
        <w:spacing w:after="0" w:line="240" w:lineRule="auto"/>
        <w:ind w:left="284" w:hanging="284"/>
        <w:jc w:val="both"/>
        <w:rPr>
          <w:rFonts w:ascii="Times New Roman" w:hAnsi="Times New Roman" w:cs="Times New Roman"/>
          <w:sz w:val="24"/>
          <w:szCs w:val="24"/>
        </w:rPr>
      </w:pPr>
      <w:r w:rsidRPr="00E604A4">
        <w:rPr>
          <w:rFonts w:ascii="Times New Roman" w:hAnsi="Times New Roman" w:cs="Times New Roman"/>
          <w:sz w:val="24"/>
          <w:szCs w:val="24"/>
        </w:rPr>
        <w:t xml:space="preserve">Qualora l’articolazione del programma di esame richieda competenze specifiche </w:t>
      </w:r>
      <w:r w:rsidRPr="00E604A4">
        <w:rPr>
          <w:rFonts w:ascii="Times New Roman" w:hAnsi="Times New Roman" w:cs="Times New Roman"/>
          <w:color w:val="000000" w:themeColor="text1"/>
          <w:sz w:val="24"/>
          <w:szCs w:val="24"/>
        </w:rPr>
        <w:t>(lingua straniera– informatica, etc.)</w:t>
      </w:r>
      <w:r w:rsidR="00FD4071" w:rsidRPr="00E604A4">
        <w:rPr>
          <w:rFonts w:ascii="Times New Roman" w:hAnsi="Times New Roman" w:cs="Times New Roman"/>
          <w:color w:val="000000" w:themeColor="text1"/>
          <w:sz w:val="24"/>
          <w:szCs w:val="24"/>
        </w:rPr>
        <w:t xml:space="preserve"> </w:t>
      </w:r>
      <w:r w:rsidRPr="00E604A4">
        <w:rPr>
          <w:rFonts w:ascii="Times New Roman" w:hAnsi="Times New Roman" w:cs="Times New Roman"/>
          <w:sz w:val="24"/>
          <w:szCs w:val="24"/>
        </w:rPr>
        <w:t>per più materie, possono essere nominati dei membri aggiunti. I membri aggiunti sono di supporto alla commissione giudicatrice, che tiene conto delle loro valutazioni nella formulazione dei punteggi.</w:t>
      </w:r>
    </w:p>
    <w:p w:rsidR="00B90197" w:rsidRDefault="00B90197" w:rsidP="00B54825">
      <w:pPr>
        <w:pStyle w:val="Standard"/>
        <w:tabs>
          <w:tab w:val="left" w:pos="720"/>
        </w:tabs>
        <w:spacing w:after="0" w:line="240" w:lineRule="auto"/>
        <w:jc w:val="both"/>
        <w:rPr>
          <w:rFonts w:ascii="Times New Roman" w:hAnsi="Times New Roman" w:cs="Times New Roman"/>
          <w:sz w:val="24"/>
          <w:szCs w:val="24"/>
        </w:rPr>
      </w:pPr>
    </w:p>
    <w:p w:rsidR="00B90197" w:rsidRDefault="00B90197" w:rsidP="00B54825">
      <w:pPr>
        <w:pStyle w:val="Standard"/>
        <w:spacing w:after="0" w:line="240" w:lineRule="auto"/>
        <w:jc w:val="center"/>
        <w:rPr>
          <w:rFonts w:ascii="Times New Roman" w:hAnsi="Times New Roman" w:cs="Times New Roman"/>
          <w:b/>
          <w:sz w:val="24"/>
          <w:szCs w:val="24"/>
        </w:rPr>
      </w:pPr>
    </w:p>
    <w:p w:rsidR="00B90197" w:rsidRDefault="007216AE" w:rsidP="00B54825">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w:t>
      </w:r>
      <w:r w:rsidR="00CE67EE">
        <w:rPr>
          <w:rFonts w:ascii="Times New Roman" w:hAnsi="Times New Roman" w:cs="Times New Roman"/>
          <w:b/>
          <w:sz w:val="24"/>
          <w:szCs w:val="24"/>
        </w:rPr>
        <w:t xml:space="preserve">rt. </w:t>
      </w:r>
      <w:r>
        <w:rPr>
          <w:rFonts w:ascii="Times New Roman" w:hAnsi="Times New Roman" w:cs="Times New Roman"/>
          <w:b/>
          <w:sz w:val="24"/>
          <w:szCs w:val="24"/>
        </w:rPr>
        <w:t>3</w:t>
      </w:r>
      <w:r w:rsidR="00740599">
        <w:rPr>
          <w:rFonts w:ascii="Times New Roman" w:hAnsi="Times New Roman" w:cs="Times New Roman"/>
          <w:b/>
          <w:sz w:val="24"/>
          <w:szCs w:val="24"/>
        </w:rPr>
        <w:t xml:space="preserve"> -  Stabilizzazione tramite il piano di reclutamento speciale previsto in via transitoria  personale precario di categoria </w:t>
      </w:r>
      <w:r w:rsidR="00740599" w:rsidRPr="004B6676">
        <w:rPr>
          <w:rFonts w:ascii="Times New Roman" w:hAnsi="Times New Roman" w:cs="Times New Roman"/>
          <w:b/>
          <w:sz w:val="24"/>
          <w:szCs w:val="24"/>
        </w:rPr>
        <w:t>A</w:t>
      </w:r>
      <w:r w:rsidR="00740599">
        <w:rPr>
          <w:rFonts w:ascii="Times New Roman" w:hAnsi="Times New Roman" w:cs="Times New Roman"/>
          <w:b/>
          <w:sz w:val="24"/>
          <w:szCs w:val="24"/>
        </w:rPr>
        <w:t xml:space="preserve"> e B.</w:t>
      </w:r>
    </w:p>
    <w:p w:rsidR="00B90197" w:rsidRDefault="00B90197" w:rsidP="00B54825">
      <w:pPr>
        <w:pStyle w:val="Standard"/>
        <w:spacing w:after="0" w:line="240" w:lineRule="auto"/>
        <w:jc w:val="both"/>
        <w:rPr>
          <w:rFonts w:ascii="Times New Roman" w:hAnsi="Times New Roman" w:cs="Times New Roman"/>
          <w:sz w:val="24"/>
          <w:szCs w:val="24"/>
        </w:rPr>
      </w:pPr>
    </w:p>
    <w:p w:rsidR="00A96CB1" w:rsidRDefault="00740599" w:rsidP="00445840">
      <w:pPr>
        <w:pStyle w:val="Standard"/>
        <w:numPr>
          <w:ilvl w:val="0"/>
          <w:numId w:val="2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La stabilizzazione tramite il piano di reclutamento speciale previsto in via transitoria del personale precario appartenente alle categorie </w:t>
      </w:r>
      <w:r w:rsidRPr="004B6676">
        <w:rPr>
          <w:rFonts w:ascii="Times New Roman" w:hAnsi="Times New Roman" w:cs="Times New Roman"/>
          <w:sz w:val="24"/>
          <w:szCs w:val="24"/>
        </w:rPr>
        <w:t>A</w:t>
      </w:r>
      <w:r>
        <w:rPr>
          <w:rFonts w:ascii="Times New Roman" w:hAnsi="Times New Roman" w:cs="Times New Roman"/>
          <w:sz w:val="24"/>
          <w:szCs w:val="24"/>
        </w:rPr>
        <w:t xml:space="preserve"> e B, per il quale è richiesto il requisito della scuola dell’obbligo,  è effettuata in applicazione e ai sensi del</w:t>
      </w:r>
      <w:r w:rsidR="00723F6C">
        <w:rPr>
          <w:rFonts w:ascii="Times New Roman" w:hAnsi="Times New Roman" w:cs="Times New Roman"/>
          <w:sz w:val="24"/>
          <w:szCs w:val="24"/>
        </w:rPr>
        <w:t>l’</w:t>
      </w:r>
      <w:r>
        <w:rPr>
          <w:rFonts w:ascii="Times New Roman" w:hAnsi="Times New Roman" w:cs="Times New Roman"/>
          <w:sz w:val="24"/>
          <w:szCs w:val="24"/>
        </w:rPr>
        <w:t>art.20 del D. Lgs n. 75/2017, dell’art.</w:t>
      </w:r>
      <w:r w:rsidR="00B42794">
        <w:rPr>
          <w:rFonts w:ascii="Times New Roman" w:hAnsi="Times New Roman" w:cs="Times New Roman"/>
          <w:sz w:val="24"/>
          <w:szCs w:val="24"/>
        </w:rPr>
        <w:t xml:space="preserve"> 30 L</w:t>
      </w:r>
      <w:r>
        <w:rPr>
          <w:rFonts w:ascii="Times New Roman" w:hAnsi="Times New Roman" w:cs="Times New Roman"/>
          <w:sz w:val="24"/>
          <w:szCs w:val="24"/>
        </w:rPr>
        <w:t>.</w:t>
      </w:r>
      <w:r w:rsidR="00B42794">
        <w:rPr>
          <w:rFonts w:ascii="Times New Roman" w:hAnsi="Times New Roman" w:cs="Times New Roman"/>
          <w:sz w:val="24"/>
          <w:szCs w:val="24"/>
        </w:rPr>
        <w:t xml:space="preserve"> R</w:t>
      </w:r>
      <w:r w:rsidR="00A96CB1">
        <w:rPr>
          <w:rFonts w:ascii="Times New Roman" w:hAnsi="Times New Roman" w:cs="Times New Roman"/>
          <w:sz w:val="24"/>
          <w:szCs w:val="24"/>
        </w:rPr>
        <w:t>. 20/01/2014, n. 5 e dell’</w:t>
      </w:r>
      <w:r>
        <w:rPr>
          <w:rFonts w:ascii="Times New Roman" w:hAnsi="Times New Roman" w:cs="Times New Roman"/>
          <w:sz w:val="24"/>
          <w:szCs w:val="24"/>
        </w:rPr>
        <w:t>art. 3 della L.R. n.</w:t>
      </w:r>
      <w:r w:rsidR="00B42794">
        <w:rPr>
          <w:rFonts w:ascii="Times New Roman" w:hAnsi="Times New Roman" w:cs="Times New Roman"/>
          <w:sz w:val="24"/>
          <w:szCs w:val="24"/>
        </w:rPr>
        <w:t xml:space="preserve"> </w:t>
      </w:r>
      <w:r>
        <w:rPr>
          <w:rFonts w:ascii="Times New Roman" w:hAnsi="Times New Roman" w:cs="Times New Roman"/>
          <w:sz w:val="24"/>
          <w:szCs w:val="24"/>
        </w:rPr>
        <w:t xml:space="preserve">27/2016, dell’art. 49 L. R. 15/2004, e del D.P.R.S. 5/04/2005, attraverso una selezione interamente riservata al personale </w:t>
      </w:r>
      <w:r w:rsidR="00AF6198">
        <w:rPr>
          <w:rFonts w:ascii="Times New Roman" w:hAnsi="Times New Roman" w:cs="Times New Roman"/>
          <w:sz w:val="24"/>
          <w:szCs w:val="24"/>
        </w:rPr>
        <w:t>in poss</w:t>
      </w:r>
      <w:r w:rsidR="00AC4572">
        <w:rPr>
          <w:rFonts w:ascii="Times New Roman" w:hAnsi="Times New Roman" w:cs="Times New Roman"/>
          <w:sz w:val="24"/>
          <w:szCs w:val="24"/>
        </w:rPr>
        <w:t>esso dei requisiti previsti dall’art. 20 del</w:t>
      </w:r>
      <w:r w:rsidR="005F2EC1">
        <w:rPr>
          <w:rFonts w:ascii="Times New Roman" w:hAnsi="Times New Roman" w:cs="Times New Roman"/>
          <w:sz w:val="24"/>
          <w:szCs w:val="24"/>
        </w:rPr>
        <w:t xml:space="preserve"> D.lgs. n. 75/2017</w:t>
      </w:r>
      <w:r>
        <w:rPr>
          <w:rFonts w:ascii="Times New Roman" w:hAnsi="Times New Roman" w:cs="Times New Roman"/>
          <w:sz w:val="24"/>
          <w:szCs w:val="24"/>
        </w:rPr>
        <w:t>.</w:t>
      </w:r>
    </w:p>
    <w:p w:rsidR="00A96CB1" w:rsidRDefault="00A96CB1" w:rsidP="00A96CB1">
      <w:pPr>
        <w:pStyle w:val="Standard"/>
        <w:spacing w:after="0" w:line="240" w:lineRule="auto"/>
        <w:ind w:left="284"/>
        <w:jc w:val="both"/>
        <w:rPr>
          <w:rFonts w:ascii="Times New Roman" w:hAnsi="Times New Roman" w:cs="Times New Roman"/>
          <w:sz w:val="24"/>
          <w:szCs w:val="24"/>
        </w:rPr>
      </w:pPr>
    </w:p>
    <w:p w:rsidR="00A96CB1" w:rsidRDefault="00A879C9" w:rsidP="00445840">
      <w:pPr>
        <w:pStyle w:val="Standard"/>
        <w:numPr>
          <w:ilvl w:val="0"/>
          <w:numId w:val="27"/>
        </w:numPr>
        <w:spacing w:after="0" w:line="240" w:lineRule="auto"/>
        <w:ind w:left="284" w:hanging="284"/>
        <w:jc w:val="both"/>
        <w:rPr>
          <w:rFonts w:ascii="Times New Roman" w:hAnsi="Times New Roman" w:cs="Times New Roman"/>
          <w:sz w:val="24"/>
          <w:szCs w:val="24"/>
        </w:rPr>
      </w:pPr>
      <w:r w:rsidRPr="00A96CB1">
        <w:rPr>
          <w:rFonts w:ascii="Times New Roman" w:hAnsi="Times New Roman" w:cs="Times New Roman"/>
          <w:sz w:val="24"/>
          <w:szCs w:val="24"/>
        </w:rPr>
        <w:t>Data la natura della selezione interamente riservata, non si procede al previo esperimento delle procedure di mobilità previste dall'art. 30 del decreto legislativo 165/2001 s.m.i., mentre è attivata la procedura di cui all’art.</w:t>
      </w:r>
      <w:r w:rsidR="00A96CB1" w:rsidRPr="00A96CB1">
        <w:rPr>
          <w:rFonts w:ascii="Times New Roman" w:hAnsi="Times New Roman" w:cs="Times New Roman"/>
          <w:sz w:val="24"/>
          <w:szCs w:val="24"/>
        </w:rPr>
        <w:t xml:space="preserve"> </w:t>
      </w:r>
      <w:r w:rsidRPr="00A96CB1">
        <w:rPr>
          <w:rFonts w:ascii="Times New Roman" w:hAnsi="Times New Roman" w:cs="Times New Roman"/>
          <w:sz w:val="24"/>
          <w:szCs w:val="24"/>
        </w:rPr>
        <w:t>34 bis del D. lgs. n. 165/2001 (Circolare Funzione Pubblica n. 3/2017</w:t>
      </w:r>
      <w:r w:rsidR="00A96CB1" w:rsidRPr="00A96CB1">
        <w:rPr>
          <w:rFonts w:ascii="Times New Roman" w:hAnsi="Times New Roman" w:cs="Times New Roman"/>
          <w:sz w:val="24"/>
          <w:szCs w:val="24"/>
        </w:rPr>
        <w:t>).</w:t>
      </w:r>
    </w:p>
    <w:p w:rsidR="00A96CB1" w:rsidRDefault="00A96CB1" w:rsidP="00A96CB1">
      <w:pPr>
        <w:pStyle w:val="Paragrafoelenco"/>
        <w:rPr>
          <w:sz w:val="24"/>
          <w:szCs w:val="24"/>
        </w:rPr>
      </w:pPr>
    </w:p>
    <w:p w:rsidR="00A96CB1" w:rsidRDefault="00740599" w:rsidP="00445840">
      <w:pPr>
        <w:pStyle w:val="Standard"/>
        <w:numPr>
          <w:ilvl w:val="0"/>
          <w:numId w:val="27"/>
        </w:numPr>
        <w:spacing w:after="0" w:line="240" w:lineRule="auto"/>
        <w:ind w:left="284" w:hanging="284"/>
        <w:jc w:val="both"/>
        <w:rPr>
          <w:rFonts w:ascii="Times New Roman" w:hAnsi="Times New Roman" w:cs="Times New Roman"/>
          <w:sz w:val="24"/>
          <w:szCs w:val="24"/>
        </w:rPr>
      </w:pPr>
      <w:r w:rsidRPr="00A96CB1">
        <w:rPr>
          <w:rFonts w:ascii="Times New Roman" w:hAnsi="Times New Roman" w:cs="Times New Roman"/>
          <w:sz w:val="24"/>
          <w:szCs w:val="24"/>
        </w:rPr>
        <w:t>In particolare, la selezione per la stabilizzazione del personale appartenente alle categorie professionali per il cui accesso è richiesta la scuola dell’obbligo è svolta per soli titoli e, ove è richiesta una specifica professionalità, anche  una prova di idoneità</w:t>
      </w:r>
      <w:r w:rsidR="00337F30" w:rsidRPr="00A96CB1">
        <w:rPr>
          <w:rFonts w:ascii="Times New Roman" w:hAnsi="Times New Roman" w:cs="Times New Roman"/>
          <w:sz w:val="24"/>
          <w:szCs w:val="24"/>
        </w:rPr>
        <w:t xml:space="preserve">, non comparativa, </w:t>
      </w:r>
      <w:r w:rsidR="00A879C9" w:rsidRPr="00A96CB1">
        <w:rPr>
          <w:rFonts w:ascii="Times New Roman" w:hAnsi="Times New Roman" w:cs="Times New Roman"/>
          <w:sz w:val="24"/>
          <w:szCs w:val="24"/>
        </w:rPr>
        <w:t xml:space="preserve">il cui </w:t>
      </w:r>
      <w:r w:rsidR="00A879C9" w:rsidRPr="00A96CB1">
        <w:rPr>
          <w:rFonts w:ascii="Times New Roman" w:hAnsi="Times New Roman" w:cs="Times New Roman"/>
          <w:sz w:val="24"/>
          <w:szCs w:val="24"/>
        </w:rPr>
        <w:lastRenderedPageBreak/>
        <w:t>contenuto sarà stabilito in sede di bando di selezione.</w:t>
      </w:r>
      <w:r w:rsidR="00B42794" w:rsidRPr="00A96CB1">
        <w:rPr>
          <w:rFonts w:ascii="Times New Roman" w:hAnsi="Times New Roman" w:cs="Times New Roman"/>
          <w:sz w:val="24"/>
          <w:szCs w:val="24"/>
        </w:rPr>
        <w:t xml:space="preserve"> La prova di idoneità, ove prevista, verrà conclusa con un giudizio di idoneo o non idoneo.</w:t>
      </w:r>
    </w:p>
    <w:p w:rsidR="00A96CB1" w:rsidRDefault="00A96CB1" w:rsidP="00A96CB1">
      <w:pPr>
        <w:pStyle w:val="Paragrafoelenco"/>
        <w:rPr>
          <w:w w:val="105"/>
        </w:rPr>
      </w:pPr>
    </w:p>
    <w:p w:rsidR="00B42794" w:rsidRPr="00A96CB1" w:rsidRDefault="00B42794" w:rsidP="00445840">
      <w:pPr>
        <w:pStyle w:val="Standard"/>
        <w:numPr>
          <w:ilvl w:val="0"/>
          <w:numId w:val="27"/>
        </w:numPr>
        <w:spacing w:after="0" w:line="240" w:lineRule="auto"/>
        <w:ind w:left="284" w:hanging="284"/>
        <w:jc w:val="both"/>
        <w:rPr>
          <w:rFonts w:ascii="Times New Roman" w:hAnsi="Times New Roman" w:cs="Times New Roman"/>
          <w:sz w:val="24"/>
          <w:szCs w:val="24"/>
        </w:rPr>
      </w:pPr>
      <w:r w:rsidRPr="00A96CB1">
        <w:rPr>
          <w:rFonts w:ascii="Times New Roman" w:hAnsi="Times New Roman" w:cs="Times New Roman"/>
          <w:sz w:val="24"/>
          <w:szCs w:val="24"/>
        </w:rPr>
        <w:t xml:space="preserve">Possono partecipare alla selezione per la copertura dei predetti posti solo i lavoratori subordinati precari in servizio presso l’Ente e in possesso dei seguenti requisiti come previsti dall’art. 20, comma 1, del d.lgs. 75/2017: </w:t>
      </w:r>
    </w:p>
    <w:p w:rsidR="00A96CB1" w:rsidRPr="00A96CB1" w:rsidRDefault="00B42794" w:rsidP="00A96CB1">
      <w:pPr>
        <w:pStyle w:val="Paragrafoelenco"/>
        <w:numPr>
          <w:ilvl w:val="0"/>
          <w:numId w:val="23"/>
        </w:numPr>
        <w:tabs>
          <w:tab w:val="left" w:pos="993"/>
        </w:tabs>
        <w:suppressAutoHyphens w:val="0"/>
        <w:autoSpaceDN/>
        <w:ind w:left="993" w:hanging="425"/>
        <w:contextualSpacing/>
        <w:jc w:val="both"/>
        <w:textAlignment w:val="auto"/>
        <w:rPr>
          <w:rStyle w:val="Enfasigrassetto"/>
          <w:rFonts w:ascii="Palatino Linotype" w:hAnsi="Palatino Linotype" w:cs="Palatino Linotype"/>
          <w:b w:val="0"/>
          <w:i/>
        </w:rPr>
      </w:pPr>
      <w:r w:rsidRPr="005B0543">
        <w:rPr>
          <w:rStyle w:val="Enfasigrassetto"/>
          <w:rFonts w:ascii="Palatino Linotype" w:hAnsi="Palatino Linotype" w:cs="Palatino Linotype"/>
          <w:b w:val="0"/>
          <w:i/>
        </w:rPr>
        <w:t>risulti in servizio, anche per un solo giorno, successivamente alla data del 28 agosto 2015, con contratto di lavoro a tempo determinato presso l'amministrazione che deve procedere all'assunzione;</w:t>
      </w:r>
    </w:p>
    <w:p w:rsidR="00A96CB1" w:rsidRPr="00A96CB1" w:rsidRDefault="00B42794" w:rsidP="00A96CB1">
      <w:pPr>
        <w:pStyle w:val="Paragrafoelenco"/>
        <w:numPr>
          <w:ilvl w:val="0"/>
          <w:numId w:val="23"/>
        </w:numPr>
        <w:tabs>
          <w:tab w:val="left" w:pos="993"/>
        </w:tabs>
        <w:suppressAutoHyphens w:val="0"/>
        <w:autoSpaceDN/>
        <w:ind w:left="993" w:hanging="425"/>
        <w:contextualSpacing/>
        <w:jc w:val="both"/>
        <w:textAlignment w:val="auto"/>
        <w:rPr>
          <w:rStyle w:val="Enfasigrassetto"/>
          <w:rFonts w:ascii="Palatino Linotype" w:hAnsi="Palatino Linotype" w:cs="Palatino Linotype"/>
          <w:b w:val="0"/>
          <w:i/>
        </w:rPr>
      </w:pPr>
      <w:r w:rsidRPr="00A96CB1">
        <w:rPr>
          <w:rStyle w:val="Enfasigrassetto"/>
          <w:rFonts w:ascii="Palatino Linotype" w:hAnsi="Palatino Linotype" w:cs="Palatino Linotype"/>
          <w:b w:val="0"/>
          <w:i/>
        </w:rPr>
        <w:t>sia stato assunto a tempo determinato attingendo ad una graduatoria, a tempo determinato o indeterminato, riferita ad una procedura concorsuale - ordinaria, per esami e/o titoli, ovvero anche prevista in una normativa di legge - in relazione alle medesime attività svolte e intese come mansioni dell’area o categoria professionale di appartenenza, procedura anche espletata da amministrazioni pubbliche diverse da quella che procede all'assunzione;</w:t>
      </w:r>
    </w:p>
    <w:p w:rsidR="00B42794" w:rsidRPr="00A96CB1" w:rsidRDefault="00B42794" w:rsidP="00A96CB1">
      <w:pPr>
        <w:pStyle w:val="Paragrafoelenco"/>
        <w:numPr>
          <w:ilvl w:val="0"/>
          <w:numId w:val="23"/>
        </w:numPr>
        <w:tabs>
          <w:tab w:val="left" w:pos="993"/>
        </w:tabs>
        <w:suppressAutoHyphens w:val="0"/>
        <w:autoSpaceDN/>
        <w:ind w:left="993" w:hanging="425"/>
        <w:contextualSpacing/>
        <w:jc w:val="both"/>
        <w:textAlignment w:val="auto"/>
        <w:rPr>
          <w:rStyle w:val="Enfasigrassetto"/>
          <w:rFonts w:ascii="Palatino Linotype" w:hAnsi="Palatino Linotype" w:cs="Palatino Linotype"/>
          <w:b w:val="0"/>
          <w:i/>
        </w:rPr>
      </w:pPr>
      <w:r w:rsidRPr="00A96CB1">
        <w:rPr>
          <w:rStyle w:val="Enfasigrassetto"/>
          <w:rFonts w:ascii="Palatino Linotype" w:hAnsi="Palatino Linotype" w:cs="Palatino Linotype"/>
          <w:b w:val="0"/>
          <w:i/>
        </w:rPr>
        <w:t>abbia maturato, al 31 dicembre 2017, alle dipendenze della stessa amministrazione che procede all'assunzione, almeno tre anni di servizio, anche non continuativi, negli ultimi otto anni. Gli anni utili da conteggiare ricomprendono tutti i rapporti di lavoro prestato direttamente con l’amministrazione, anche con diverse tipologie di contratto flessibile, ma devono riguardare attività svolte o riconducibili alla medesima area o categoria professionale che determina poi il riferimento per l’amministrazione dell’inquadramento da operare, senza necessità poi di vincoli ai fini dell’unità organizzativa di assegnazi</w:t>
      </w:r>
      <w:r w:rsidRPr="00A96CB1">
        <w:rPr>
          <w:rStyle w:val="Enfasigrassetto"/>
          <w:rFonts w:ascii="Palatino Linotype" w:hAnsi="Palatino Linotype" w:cs="Palatino Linotype"/>
          <w:b w:val="0"/>
          <w:i/>
        </w:rPr>
        <w:t>o</w:t>
      </w:r>
      <w:r w:rsidRPr="00A96CB1">
        <w:rPr>
          <w:rStyle w:val="Enfasigrassetto"/>
          <w:rFonts w:ascii="Palatino Linotype" w:hAnsi="Palatino Linotype" w:cs="Palatino Linotype"/>
          <w:b w:val="0"/>
          <w:i/>
        </w:rPr>
        <w:t>ne</w:t>
      </w:r>
      <w:r w:rsidR="00556841" w:rsidRPr="00A96CB1">
        <w:rPr>
          <w:rStyle w:val="Enfasigrassetto"/>
          <w:rFonts w:ascii="Palatino Linotype" w:hAnsi="Palatino Linotype" w:cs="Palatino Linotype"/>
          <w:b w:val="0"/>
          <w:i/>
          <w:lang w:val="it-IT"/>
        </w:rPr>
        <w:t>.</w:t>
      </w:r>
    </w:p>
    <w:p w:rsidR="007D7645" w:rsidRPr="005B0543" w:rsidRDefault="007D7645" w:rsidP="00B54825">
      <w:pPr>
        <w:pStyle w:val="Paragrafoelenco"/>
        <w:suppressAutoHyphens w:val="0"/>
        <w:autoSpaceDN/>
        <w:ind w:left="425"/>
        <w:contextualSpacing/>
        <w:jc w:val="both"/>
        <w:textAlignment w:val="auto"/>
        <w:rPr>
          <w:rStyle w:val="Enfasigrassetto"/>
          <w:rFonts w:ascii="Palatino Linotype" w:hAnsi="Palatino Linotype" w:cs="Palatino Linotype"/>
          <w:b w:val="0"/>
          <w:i/>
        </w:rPr>
      </w:pPr>
    </w:p>
    <w:p w:rsidR="00B42794" w:rsidRPr="007D7645" w:rsidRDefault="00B42794" w:rsidP="00445840">
      <w:pPr>
        <w:pStyle w:val="Paragrafoelenco1"/>
        <w:widowControl w:val="0"/>
        <w:numPr>
          <w:ilvl w:val="0"/>
          <w:numId w:val="27"/>
        </w:numPr>
        <w:kinsoku w:val="0"/>
        <w:overflowPunct w:val="0"/>
        <w:autoSpaceDE w:val="0"/>
        <w:autoSpaceDN w:val="0"/>
        <w:adjustRightInd w:val="0"/>
        <w:ind w:left="284" w:hanging="284"/>
        <w:jc w:val="both"/>
        <w:rPr>
          <w:w w:val="105"/>
        </w:rPr>
      </w:pPr>
      <w:r w:rsidRPr="007D7645">
        <w:rPr>
          <w:w w:val="105"/>
        </w:rPr>
        <w:t>Sono altresì beneficiari delle procedure di assunzione a tempo indeterminato (con contrat</w:t>
      </w:r>
      <w:r w:rsidR="007D7645" w:rsidRPr="007D7645">
        <w:rPr>
          <w:w w:val="105"/>
        </w:rPr>
        <w:t xml:space="preserve">to </w:t>
      </w:r>
      <w:r w:rsidRPr="007D7645">
        <w:rPr>
          <w:w w:val="105"/>
        </w:rPr>
        <w:t>di lavoro part-time) i lavoratori subordinati in servizio presso questo Comune, che posse</w:t>
      </w:r>
      <w:r w:rsidRPr="007D7645">
        <w:rPr>
          <w:w w:val="105"/>
        </w:rPr>
        <w:t>g</w:t>
      </w:r>
      <w:r w:rsidRPr="007D7645">
        <w:rPr>
          <w:w w:val="105"/>
        </w:rPr>
        <w:t>gano tutti i seguenti requisiti ex comma 2, dell'art. 20 del D. Lgs. n. 75/2017:</w:t>
      </w:r>
    </w:p>
    <w:p w:rsidR="00A96CB1" w:rsidRDefault="007D7645" w:rsidP="00445840">
      <w:pPr>
        <w:pStyle w:val="Paragrafoelenco1"/>
        <w:widowControl w:val="0"/>
        <w:numPr>
          <w:ilvl w:val="0"/>
          <w:numId w:val="28"/>
        </w:numPr>
        <w:kinsoku w:val="0"/>
        <w:overflowPunct w:val="0"/>
        <w:autoSpaceDE w:val="0"/>
        <w:autoSpaceDN w:val="0"/>
        <w:adjustRightInd w:val="0"/>
        <w:ind w:left="993" w:hanging="426"/>
        <w:jc w:val="both"/>
        <w:rPr>
          <w:rFonts w:ascii="Palatino Linotype" w:hAnsi="Palatino Linotype" w:cs="Comic Sans MS"/>
          <w:i/>
          <w:w w:val="105"/>
          <w:sz w:val="20"/>
          <w:szCs w:val="20"/>
        </w:rPr>
      </w:pPr>
      <w:r w:rsidRPr="007D7645">
        <w:rPr>
          <w:rFonts w:ascii="Palatino Linotype" w:hAnsi="Palatino Linotype" w:cs="Comic Sans MS"/>
          <w:i/>
          <w:w w:val="105"/>
          <w:sz w:val="20"/>
          <w:szCs w:val="20"/>
        </w:rPr>
        <w:t>risulti titolare, successivamente alla data di entrata in vigore della legge n. 124 del 2015, di un co</w:t>
      </w:r>
      <w:r w:rsidRPr="007D7645">
        <w:rPr>
          <w:rFonts w:ascii="Palatino Linotype" w:hAnsi="Palatino Linotype" w:cs="Comic Sans MS"/>
          <w:i/>
          <w:w w:val="105"/>
          <w:sz w:val="20"/>
          <w:szCs w:val="20"/>
        </w:rPr>
        <w:t>n</w:t>
      </w:r>
      <w:r w:rsidRPr="007D7645">
        <w:rPr>
          <w:rFonts w:ascii="Palatino Linotype" w:hAnsi="Palatino Linotype" w:cs="Comic Sans MS"/>
          <w:i/>
          <w:w w:val="105"/>
          <w:sz w:val="20"/>
          <w:szCs w:val="20"/>
        </w:rPr>
        <w:t>tratto di lavoro flessibile presso l'amministrazione che bandisce il concorso;</w:t>
      </w:r>
    </w:p>
    <w:p w:rsidR="007D7645" w:rsidRPr="00A96CB1" w:rsidRDefault="007D7645" w:rsidP="00445840">
      <w:pPr>
        <w:pStyle w:val="Paragrafoelenco1"/>
        <w:widowControl w:val="0"/>
        <w:numPr>
          <w:ilvl w:val="0"/>
          <w:numId w:val="28"/>
        </w:numPr>
        <w:kinsoku w:val="0"/>
        <w:overflowPunct w:val="0"/>
        <w:autoSpaceDE w:val="0"/>
        <w:autoSpaceDN w:val="0"/>
        <w:adjustRightInd w:val="0"/>
        <w:ind w:left="993" w:hanging="426"/>
        <w:jc w:val="both"/>
        <w:rPr>
          <w:rFonts w:ascii="Palatino Linotype" w:hAnsi="Palatino Linotype" w:cs="Comic Sans MS"/>
          <w:i/>
          <w:w w:val="105"/>
          <w:sz w:val="20"/>
          <w:szCs w:val="20"/>
        </w:rPr>
      </w:pPr>
      <w:r w:rsidRPr="00A96CB1">
        <w:rPr>
          <w:rFonts w:ascii="Palatino Linotype" w:hAnsi="Palatino Linotype" w:cs="Comic Sans MS"/>
          <w:i/>
          <w:w w:val="105"/>
          <w:sz w:val="20"/>
          <w:szCs w:val="20"/>
        </w:rPr>
        <w:t>abbia maturato, alla data del 31 dicembre 2017, almeno tre anni di contratto, anche non continuativi, negli ultimi otto anni, presso l'amministrazione che bandisce il concorso.</w:t>
      </w:r>
    </w:p>
    <w:p w:rsidR="00A96CB1" w:rsidRDefault="00A96CB1" w:rsidP="00B54825">
      <w:pPr>
        <w:pStyle w:val="Standard"/>
        <w:spacing w:after="0" w:line="240" w:lineRule="auto"/>
        <w:jc w:val="both"/>
        <w:rPr>
          <w:rFonts w:ascii="Times New Roman" w:hAnsi="Times New Roman" w:cs="Times New Roman"/>
          <w:sz w:val="24"/>
          <w:szCs w:val="24"/>
        </w:rPr>
      </w:pPr>
    </w:p>
    <w:p w:rsidR="00B90197" w:rsidRDefault="00740599" w:rsidP="00445840">
      <w:pPr>
        <w:pStyle w:val="Standard"/>
        <w:numPr>
          <w:ilvl w:val="0"/>
          <w:numId w:val="2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Coloro che aspirano alla stabilizzazione devono essere in possesso anche dei seguenti requisiti:</w:t>
      </w:r>
    </w:p>
    <w:p w:rsidR="00A96CB1" w:rsidRDefault="00740599" w:rsidP="00445840">
      <w:pPr>
        <w:pStyle w:val="Standard"/>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cittadinanza italiana, salve le equiparazioni previste dalla legge, o cittadinanza di uno dei paesi della Comunità Europea</w:t>
      </w:r>
      <w:r w:rsidR="00A96CB1">
        <w:rPr>
          <w:rFonts w:ascii="Times New Roman" w:hAnsi="Times New Roman" w:cs="Times New Roman"/>
          <w:sz w:val="24"/>
          <w:szCs w:val="24"/>
        </w:rPr>
        <w:t>;</w:t>
      </w:r>
    </w:p>
    <w:p w:rsidR="00A96CB1" w:rsidRDefault="00740599" w:rsidP="00445840">
      <w:pPr>
        <w:pStyle w:val="Standard"/>
        <w:numPr>
          <w:ilvl w:val="0"/>
          <w:numId w:val="29"/>
        </w:numPr>
        <w:spacing w:after="0" w:line="240" w:lineRule="auto"/>
        <w:jc w:val="both"/>
        <w:rPr>
          <w:rFonts w:ascii="Times New Roman" w:hAnsi="Times New Roman" w:cs="Times New Roman"/>
          <w:sz w:val="24"/>
          <w:szCs w:val="24"/>
        </w:rPr>
      </w:pPr>
      <w:r w:rsidRPr="00A96CB1">
        <w:rPr>
          <w:rFonts w:ascii="Times New Roman" w:hAnsi="Times New Roman" w:cs="Times New Roman"/>
          <w:sz w:val="24"/>
          <w:szCs w:val="24"/>
        </w:rPr>
        <w:t>idoneità fisica all'impiego</w:t>
      </w:r>
      <w:r w:rsidR="00556841" w:rsidRPr="00A96CB1">
        <w:rPr>
          <w:rFonts w:ascii="Times New Roman" w:hAnsi="Times New Roman" w:cs="Times New Roman"/>
          <w:sz w:val="24"/>
          <w:szCs w:val="24"/>
        </w:rPr>
        <w:t>;</w:t>
      </w:r>
      <w:r w:rsidRPr="00A96CB1">
        <w:rPr>
          <w:rFonts w:ascii="Times New Roman" w:hAnsi="Times New Roman" w:cs="Times New Roman"/>
          <w:sz w:val="24"/>
          <w:szCs w:val="24"/>
        </w:rPr>
        <w:t xml:space="preserve"> l'accertamento dell'idoneità fisica all'impiego è effettuato pr</w:t>
      </w:r>
      <w:r w:rsidR="00A96CB1">
        <w:rPr>
          <w:rFonts w:ascii="Times New Roman" w:hAnsi="Times New Roman" w:cs="Times New Roman"/>
          <w:sz w:val="24"/>
          <w:szCs w:val="24"/>
        </w:rPr>
        <w:t>ima dell'immissione in servizio;</w:t>
      </w:r>
    </w:p>
    <w:p w:rsidR="00A96CB1" w:rsidRDefault="00740599" w:rsidP="00445840">
      <w:pPr>
        <w:pStyle w:val="Standard"/>
        <w:numPr>
          <w:ilvl w:val="0"/>
          <w:numId w:val="29"/>
        </w:numPr>
        <w:spacing w:after="0" w:line="240" w:lineRule="auto"/>
        <w:jc w:val="both"/>
        <w:rPr>
          <w:rFonts w:ascii="Times New Roman" w:hAnsi="Times New Roman" w:cs="Times New Roman"/>
          <w:sz w:val="24"/>
          <w:szCs w:val="24"/>
        </w:rPr>
      </w:pPr>
      <w:r w:rsidRPr="00A96CB1">
        <w:rPr>
          <w:rFonts w:ascii="Times New Roman" w:hAnsi="Times New Roman" w:cs="Times New Roman"/>
          <w:sz w:val="24"/>
          <w:szCs w:val="24"/>
        </w:rPr>
        <w:t>possesso di tutti i requisiti di carattere gen</w:t>
      </w:r>
      <w:r w:rsidR="00723F6C">
        <w:rPr>
          <w:rFonts w:ascii="Times New Roman" w:hAnsi="Times New Roman" w:cs="Times New Roman"/>
          <w:sz w:val="24"/>
          <w:szCs w:val="24"/>
        </w:rPr>
        <w:t>erale previsti dall'art. 2 del D</w:t>
      </w:r>
      <w:r w:rsidRPr="00A96CB1">
        <w:rPr>
          <w:rFonts w:ascii="Times New Roman" w:hAnsi="Times New Roman" w:cs="Times New Roman"/>
          <w:sz w:val="24"/>
          <w:szCs w:val="24"/>
        </w:rPr>
        <w:t>pr 9 maggio 1994, n. 487 e s.m.i.; la partecipazione alle selezioni non è soggetta a limiti di età;</w:t>
      </w:r>
    </w:p>
    <w:p w:rsidR="00A96CB1" w:rsidRDefault="00740599" w:rsidP="00445840">
      <w:pPr>
        <w:pStyle w:val="Standard"/>
        <w:numPr>
          <w:ilvl w:val="0"/>
          <w:numId w:val="29"/>
        </w:numPr>
        <w:spacing w:after="0" w:line="240" w:lineRule="auto"/>
        <w:jc w:val="both"/>
        <w:rPr>
          <w:rFonts w:ascii="Times New Roman" w:hAnsi="Times New Roman" w:cs="Times New Roman"/>
          <w:sz w:val="24"/>
          <w:szCs w:val="24"/>
        </w:rPr>
      </w:pPr>
      <w:r w:rsidRPr="00A96CB1">
        <w:rPr>
          <w:rFonts w:ascii="Times New Roman" w:hAnsi="Times New Roman" w:cs="Times New Roman"/>
          <w:sz w:val="24"/>
          <w:szCs w:val="24"/>
        </w:rPr>
        <w:t>possesso del tit</w:t>
      </w:r>
      <w:r w:rsidR="00723F6C">
        <w:rPr>
          <w:rFonts w:ascii="Times New Roman" w:hAnsi="Times New Roman" w:cs="Times New Roman"/>
          <w:sz w:val="24"/>
          <w:szCs w:val="24"/>
        </w:rPr>
        <w:t>olo di studio della scuola dell’</w:t>
      </w:r>
      <w:r w:rsidRPr="00A96CB1">
        <w:rPr>
          <w:rFonts w:ascii="Times New Roman" w:hAnsi="Times New Roman" w:cs="Times New Roman"/>
          <w:sz w:val="24"/>
          <w:szCs w:val="24"/>
        </w:rPr>
        <w:t xml:space="preserve">obbligo </w:t>
      </w:r>
      <w:r w:rsidR="00723F6C">
        <w:rPr>
          <w:rFonts w:ascii="Times New Roman" w:hAnsi="Times New Roman" w:cs="Times New Roman"/>
          <w:sz w:val="24"/>
          <w:szCs w:val="24"/>
        </w:rPr>
        <w:t>o il semplice assolvimento dell’</w:t>
      </w:r>
      <w:r w:rsidRPr="00A96CB1">
        <w:rPr>
          <w:rFonts w:ascii="Times New Roman" w:hAnsi="Times New Roman" w:cs="Times New Roman"/>
          <w:sz w:val="24"/>
          <w:szCs w:val="24"/>
        </w:rPr>
        <w:t>obbligo scolastico (Per i candidati nati prima del 1 gennaio 1952 non in possesso</w:t>
      </w:r>
      <w:r w:rsidR="00723F6C">
        <w:rPr>
          <w:rFonts w:ascii="Times New Roman" w:hAnsi="Times New Roman" w:cs="Times New Roman"/>
          <w:sz w:val="24"/>
          <w:szCs w:val="24"/>
        </w:rPr>
        <w:t xml:space="preserve"> del diploma di licenza media l’</w:t>
      </w:r>
      <w:r w:rsidRPr="00A96CB1">
        <w:rPr>
          <w:rFonts w:ascii="Times New Roman" w:hAnsi="Times New Roman" w:cs="Times New Roman"/>
          <w:sz w:val="24"/>
          <w:szCs w:val="24"/>
        </w:rPr>
        <w:t>obbligo scolastico è assolto con la licenza di scuola elementare)</w:t>
      </w:r>
      <w:r w:rsidR="00A96CB1">
        <w:rPr>
          <w:rFonts w:ascii="Times New Roman" w:hAnsi="Times New Roman" w:cs="Times New Roman"/>
          <w:sz w:val="24"/>
          <w:szCs w:val="24"/>
        </w:rPr>
        <w:t>;</w:t>
      </w:r>
    </w:p>
    <w:p w:rsidR="00A96CB1" w:rsidRDefault="00723F6C" w:rsidP="00445840">
      <w:pPr>
        <w:pStyle w:val="Standard"/>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non possono accedere all’</w:t>
      </w:r>
      <w:r w:rsidR="00740599" w:rsidRPr="00A96CB1">
        <w:rPr>
          <w:rFonts w:ascii="Times New Roman" w:hAnsi="Times New Roman" w:cs="Times New Roman"/>
          <w:sz w:val="24"/>
          <w:szCs w:val="24"/>
        </w:rPr>
        <w:t>impieg</w:t>
      </w:r>
      <w:r>
        <w:rPr>
          <w:rFonts w:ascii="Times New Roman" w:hAnsi="Times New Roman" w:cs="Times New Roman"/>
          <w:sz w:val="24"/>
          <w:szCs w:val="24"/>
        </w:rPr>
        <w:t>o coloro che siano esclusi dall’</w:t>
      </w:r>
      <w:r w:rsidR="00740599" w:rsidRPr="00A96CB1">
        <w:rPr>
          <w:rFonts w:ascii="Times New Roman" w:hAnsi="Times New Roman" w:cs="Times New Roman"/>
          <w:sz w:val="24"/>
          <w:szCs w:val="24"/>
        </w:rPr>
        <w:t>elettorato attivo o che siano stati destituiti o dispensati dall'impiego presso pubbliche amministrazioni;</w:t>
      </w:r>
    </w:p>
    <w:p w:rsidR="00B90197" w:rsidRDefault="00740599" w:rsidP="00445840">
      <w:pPr>
        <w:pStyle w:val="Standard"/>
        <w:numPr>
          <w:ilvl w:val="0"/>
          <w:numId w:val="29"/>
        </w:numPr>
        <w:spacing w:after="0" w:line="240" w:lineRule="auto"/>
        <w:jc w:val="both"/>
        <w:rPr>
          <w:rFonts w:ascii="Times New Roman" w:hAnsi="Times New Roman" w:cs="Times New Roman"/>
          <w:sz w:val="24"/>
          <w:szCs w:val="24"/>
        </w:rPr>
      </w:pPr>
      <w:r w:rsidRPr="00A96CB1">
        <w:rPr>
          <w:rFonts w:ascii="Times New Roman" w:hAnsi="Times New Roman" w:cs="Times New Roman"/>
          <w:sz w:val="24"/>
          <w:szCs w:val="24"/>
        </w:rPr>
        <w:t>i precari appartenenti al regime transitorio come definito dall’art. 2, comma 1, del decreto legislativo 81/2000, per i quali è prevista la selezione finalizzata alla stabilizzazione tramite il piano di reclutamento specia</w:t>
      </w:r>
      <w:r w:rsidR="00BC23AC" w:rsidRPr="00A96CB1">
        <w:rPr>
          <w:rFonts w:ascii="Times New Roman" w:hAnsi="Times New Roman" w:cs="Times New Roman"/>
          <w:sz w:val="24"/>
          <w:szCs w:val="24"/>
        </w:rPr>
        <w:t>le previsto in via transitoria e</w:t>
      </w:r>
      <w:r w:rsidRPr="00A96CB1">
        <w:rPr>
          <w:rFonts w:ascii="Times New Roman" w:hAnsi="Times New Roman" w:cs="Times New Roman"/>
          <w:sz w:val="24"/>
          <w:szCs w:val="24"/>
        </w:rPr>
        <w:t xml:space="preserve"> a loro riservata, devono necessariamente essere iscritti nell’elenco regionale appositamente formato in applicazione dell’art. 4, comma 8, del D.L. 101/2013, come convertito nella legge 125/2013 e della L.R. n. 30/2014.</w:t>
      </w:r>
    </w:p>
    <w:p w:rsidR="00A96CB1" w:rsidRPr="00A96CB1" w:rsidRDefault="00A96CB1" w:rsidP="00A96CB1">
      <w:pPr>
        <w:pStyle w:val="Standard"/>
        <w:spacing w:after="0" w:line="240" w:lineRule="auto"/>
        <w:ind w:left="720"/>
        <w:jc w:val="both"/>
        <w:rPr>
          <w:rFonts w:ascii="Times New Roman" w:hAnsi="Times New Roman" w:cs="Times New Roman"/>
          <w:sz w:val="24"/>
          <w:szCs w:val="24"/>
        </w:rPr>
      </w:pPr>
    </w:p>
    <w:p w:rsidR="00B90197" w:rsidRDefault="00740599" w:rsidP="00B54825">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7. I requisiti richiesti devono essere posseduti alla data di scadenza per la presentazione delle domande di partecipazione.</w:t>
      </w:r>
    </w:p>
    <w:p w:rsidR="00B402AF" w:rsidRDefault="00B402AF" w:rsidP="00B54825">
      <w:pPr>
        <w:pStyle w:val="Standard"/>
        <w:spacing w:after="0" w:line="240" w:lineRule="auto"/>
        <w:jc w:val="center"/>
        <w:rPr>
          <w:rFonts w:ascii="Times New Roman" w:hAnsi="Times New Roman" w:cs="Times New Roman"/>
          <w:b/>
          <w:sz w:val="24"/>
          <w:szCs w:val="24"/>
        </w:rPr>
      </w:pPr>
    </w:p>
    <w:p w:rsidR="009A6A2B" w:rsidRDefault="009A6A2B" w:rsidP="00B54825">
      <w:pPr>
        <w:pStyle w:val="Standard"/>
        <w:spacing w:after="0" w:line="240" w:lineRule="auto"/>
        <w:jc w:val="center"/>
        <w:rPr>
          <w:rFonts w:ascii="Times New Roman" w:hAnsi="Times New Roman" w:cs="Times New Roman"/>
          <w:b/>
          <w:sz w:val="24"/>
          <w:szCs w:val="24"/>
        </w:rPr>
      </w:pPr>
    </w:p>
    <w:p w:rsidR="00B90197" w:rsidRDefault="00D9351A" w:rsidP="00B54825">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Art. </w:t>
      </w:r>
      <w:r w:rsidR="007216AE">
        <w:rPr>
          <w:rFonts w:ascii="Times New Roman" w:hAnsi="Times New Roman" w:cs="Times New Roman"/>
          <w:b/>
          <w:sz w:val="24"/>
          <w:szCs w:val="24"/>
        </w:rPr>
        <w:t>4</w:t>
      </w:r>
      <w:r w:rsidR="00740599">
        <w:rPr>
          <w:rFonts w:ascii="Times New Roman" w:hAnsi="Times New Roman" w:cs="Times New Roman"/>
          <w:b/>
          <w:sz w:val="24"/>
          <w:szCs w:val="24"/>
        </w:rPr>
        <w:t xml:space="preserve">  Criteri per la formazione delle graduatorie di merito nelle selezioni riservate al personale precario di categoria </w:t>
      </w:r>
      <w:r w:rsidR="00740599" w:rsidRPr="00AF1426">
        <w:rPr>
          <w:rFonts w:ascii="Times New Roman" w:hAnsi="Times New Roman" w:cs="Times New Roman"/>
          <w:b/>
          <w:sz w:val="24"/>
          <w:szCs w:val="24"/>
        </w:rPr>
        <w:t>A</w:t>
      </w:r>
      <w:r w:rsidR="00740599">
        <w:rPr>
          <w:rFonts w:ascii="Times New Roman" w:hAnsi="Times New Roman" w:cs="Times New Roman"/>
          <w:b/>
          <w:sz w:val="24"/>
          <w:szCs w:val="24"/>
        </w:rPr>
        <w:t xml:space="preserve"> e B</w:t>
      </w:r>
    </w:p>
    <w:p w:rsidR="00A96CB1" w:rsidRDefault="00A96CB1" w:rsidP="00B54825">
      <w:pPr>
        <w:pStyle w:val="Standard"/>
        <w:spacing w:after="0" w:line="240" w:lineRule="auto"/>
        <w:jc w:val="center"/>
        <w:rPr>
          <w:rFonts w:ascii="Times New Roman" w:hAnsi="Times New Roman" w:cs="Times New Roman"/>
          <w:b/>
          <w:sz w:val="24"/>
          <w:szCs w:val="24"/>
        </w:rPr>
      </w:pPr>
    </w:p>
    <w:p w:rsidR="008B723F" w:rsidRDefault="00740599"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sidRPr="00A96CB1">
        <w:rPr>
          <w:rFonts w:ascii="Times New Roman" w:hAnsi="Times New Roman" w:cs="Times New Roman"/>
          <w:color w:val="000000"/>
          <w:sz w:val="24"/>
          <w:szCs w:val="24"/>
        </w:rPr>
        <w:t>Le domande saranno esaminate da una apposita commissione giudicatrice, la cui composizione</w:t>
      </w:r>
      <w:r w:rsidR="009B7A4A" w:rsidRPr="00A96CB1">
        <w:rPr>
          <w:rFonts w:ascii="Times New Roman" w:hAnsi="Times New Roman" w:cs="Times New Roman"/>
          <w:color w:val="000000"/>
          <w:sz w:val="24"/>
          <w:szCs w:val="24"/>
        </w:rPr>
        <w:t xml:space="preserve"> e nomina</w:t>
      </w:r>
      <w:r w:rsidRPr="00A96CB1">
        <w:rPr>
          <w:rFonts w:ascii="Times New Roman" w:hAnsi="Times New Roman" w:cs="Times New Roman"/>
          <w:color w:val="000000"/>
          <w:sz w:val="24"/>
          <w:szCs w:val="24"/>
        </w:rPr>
        <w:t xml:space="preserve"> è disc</w:t>
      </w:r>
      <w:r w:rsidR="009B7A4A" w:rsidRPr="00A96CB1">
        <w:rPr>
          <w:rFonts w:ascii="Times New Roman" w:hAnsi="Times New Roman" w:cs="Times New Roman"/>
          <w:color w:val="000000"/>
          <w:sz w:val="24"/>
          <w:szCs w:val="24"/>
        </w:rPr>
        <w:t>ipli</w:t>
      </w:r>
      <w:r w:rsidR="004F2C63" w:rsidRPr="00A96CB1">
        <w:rPr>
          <w:rFonts w:ascii="Times New Roman" w:hAnsi="Times New Roman" w:cs="Times New Roman"/>
          <w:color w:val="000000"/>
          <w:sz w:val="24"/>
          <w:szCs w:val="24"/>
        </w:rPr>
        <w:t>nata dal precedente art. 2</w:t>
      </w:r>
      <w:r w:rsidRPr="00A96CB1">
        <w:rPr>
          <w:rFonts w:ascii="Times New Roman" w:hAnsi="Times New Roman" w:cs="Times New Roman"/>
          <w:color w:val="000000"/>
          <w:sz w:val="24"/>
          <w:szCs w:val="24"/>
        </w:rPr>
        <w:t xml:space="preserve"> del  presente  regolamento</w:t>
      </w:r>
      <w:r>
        <w:rPr>
          <w:rFonts w:ascii="Times New Roman" w:hAnsi="Times New Roman" w:cs="Times New Roman"/>
          <w:color w:val="000000"/>
          <w:sz w:val="24"/>
          <w:szCs w:val="24"/>
        </w:rPr>
        <w:t>.</w:t>
      </w:r>
    </w:p>
    <w:p w:rsidR="008B723F" w:rsidRDefault="008B723F" w:rsidP="008B723F">
      <w:pPr>
        <w:pStyle w:val="Standard"/>
        <w:spacing w:after="0" w:line="240" w:lineRule="auto"/>
        <w:ind w:left="284" w:right="-1"/>
        <w:jc w:val="both"/>
        <w:rPr>
          <w:rFonts w:ascii="Times New Roman" w:hAnsi="Times New Roman" w:cs="Times New Roman"/>
          <w:color w:val="000000"/>
          <w:sz w:val="24"/>
          <w:szCs w:val="24"/>
        </w:rPr>
      </w:pPr>
    </w:p>
    <w:p w:rsidR="00B90197" w:rsidRPr="008B723F" w:rsidRDefault="00740599"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sidRPr="008B723F">
        <w:rPr>
          <w:rFonts w:ascii="Times New Roman" w:hAnsi="Times New Roman" w:cs="Times New Roman"/>
          <w:color w:val="000000"/>
          <w:sz w:val="24"/>
          <w:szCs w:val="24"/>
        </w:rPr>
        <w:t>Costituiscono motivi  di esclusione d’ufficio:</w:t>
      </w:r>
    </w:p>
    <w:p w:rsidR="008B723F" w:rsidRDefault="00E6522F" w:rsidP="00445840">
      <w:pPr>
        <w:pStyle w:val="Standard"/>
        <w:numPr>
          <w:ilvl w:val="0"/>
          <w:numId w:val="31"/>
        </w:numPr>
        <w:spacing w:after="0" w:line="240" w:lineRule="auto"/>
        <w:ind w:right="1105"/>
        <w:jc w:val="both"/>
      </w:pPr>
      <w:r>
        <w:rPr>
          <w:rFonts w:ascii="Times New Roman" w:hAnsi="Times New Roman" w:cs="Times New Roman"/>
          <w:sz w:val="24"/>
          <w:szCs w:val="24"/>
        </w:rPr>
        <w:t xml:space="preserve">la ricezione </w:t>
      </w:r>
      <w:r w:rsidR="00740599">
        <w:rPr>
          <w:rFonts w:ascii="Times New Roman" w:hAnsi="Times New Roman" w:cs="Times New Roman"/>
          <w:sz w:val="24"/>
          <w:szCs w:val="24"/>
        </w:rPr>
        <w:t xml:space="preserve"> della domanda oltre</w:t>
      </w:r>
      <w:r w:rsidR="00740599">
        <w:rPr>
          <w:rFonts w:ascii="Times New Roman" w:hAnsi="Times New Roman" w:cs="Times New Roman"/>
          <w:color w:val="000000"/>
          <w:sz w:val="24"/>
          <w:szCs w:val="24"/>
        </w:rPr>
        <w:t xml:space="preserve"> il termine di cui al bando di selezione;</w:t>
      </w:r>
    </w:p>
    <w:p w:rsidR="008B723F" w:rsidRDefault="00740599" w:rsidP="00445840">
      <w:pPr>
        <w:pStyle w:val="Standard"/>
        <w:numPr>
          <w:ilvl w:val="0"/>
          <w:numId w:val="31"/>
        </w:numPr>
        <w:spacing w:after="0" w:line="240" w:lineRule="auto"/>
        <w:ind w:right="1105"/>
        <w:jc w:val="both"/>
      </w:pPr>
      <w:r w:rsidRPr="008B723F">
        <w:rPr>
          <w:rFonts w:ascii="Times New Roman" w:hAnsi="Times New Roman" w:cs="Times New Roman"/>
          <w:color w:val="000000"/>
          <w:sz w:val="24"/>
          <w:szCs w:val="24"/>
        </w:rPr>
        <w:t>la mancata sottoscrizione della domanda in forma  autografa;</w:t>
      </w:r>
    </w:p>
    <w:p w:rsidR="008B723F" w:rsidRDefault="00740599" w:rsidP="00445840">
      <w:pPr>
        <w:pStyle w:val="Standard"/>
        <w:numPr>
          <w:ilvl w:val="0"/>
          <w:numId w:val="31"/>
        </w:numPr>
        <w:spacing w:after="0" w:line="240" w:lineRule="auto"/>
        <w:ind w:right="1105"/>
        <w:jc w:val="both"/>
      </w:pPr>
      <w:r w:rsidRPr="008B723F">
        <w:rPr>
          <w:rFonts w:ascii="Times New Roman" w:hAnsi="Times New Roman" w:cs="Times New Roman"/>
          <w:color w:val="000000"/>
          <w:sz w:val="24"/>
          <w:szCs w:val="24"/>
        </w:rPr>
        <w:t>la mancata presentazione della fotocopia integrale di un documento di riconoscimento in corso di  validità;</w:t>
      </w:r>
    </w:p>
    <w:p w:rsidR="00B90197" w:rsidRPr="008B723F" w:rsidRDefault="00740599" w:rsidP="00445840">
      <w:pPr>
        <w:pStyle w:val="Standard"/>
        <w:numPr>
          <w:ilvl w:val="0"/>
          <w:numId w:val="31"/>
        </w:numPr>
        <w:spacing w:after="0" w:line="240" w:lineRule="auto"/>
        <w:ind w:right="1105"/>
        <w:jc w:val="both"/>
      </w:pPr>
      <w:r w:rsidRPr="008B723F">
        <w:rPr>
          <w:rFonts w:ascii="Times New Roman" w:hAnsi="Times New Roman" w:cs="Times New Roman"/>
          <w:color w:val="000000"/>
          <w:sz w:val="24"/>
          <w:szCs w:val="24"/>
        </w:rPr>
        <w:t>la mancanza d</w:t>
      </w:r>
      <w:r w:rsidR="004C7F32" w:rsidRPr="008B723F">
        <w:rPr>
          <w:rFonts w:ascii="Times New Roman" w:hAnsi="Times New Roman" w:cs="Times New Roman"/>
          <w:color w:val="000000"/>
          <w:sz w:val="24"/>
          <w:szCs w:val="24"/>
        </w:rPr>
        <w:t>ei r</w:t>
      </w:r>
      <w:r w:rsidR="004F2C63" w:rsidRPr="008B723F">
        <w:rPr>
          <w:rFonts w:ascii="Times New Roman" w:hAnsi="Times New Roman" w:cs="Times New Roman"/>
          <w:color w:val="000000"/>
          <w:sz w:val="24"/>
          <w:szCs w:val="24"/>
        </w:rPr>
        <w:t>equisiti richiesti all’art. 3</w:t>
      </w:r>
      <w:r w:rsidR="008B723F">
        <w:rPr>
          <w:rFonts w:ascii="Times New Roman" w:hAnsi="Times New Roman" w:cs="Times New Roman"/>
          <w:color w:val="000000"/>
          <w:sz w:val="24"/>
          <w:szCs w:val="24"/>
        </w:rPr>
        <w:t>.</w:t>
      </w:r>
    </w:p>
    <w:p w:rsidR="008B723F" w:rsidRPr="008B723F" w:rsidRDefault="008B723F" w:rsidP="008B723F">
      <w:pPr>
        <w:pStyle w:val="Standard"/>
        <w:spacing w:after="0" w:line="240" w:lineRule="auto"/>
        <w:ind w:left="720" w:right="1105"/>
        <w:jc w:val="both"/>
      </w:pPr>
    </w:p>
    <w:p w:rsidR="00566ED2" w:rsidRDefault="00740599"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Qualora  risulti  non  veritiera  una  delle  dichiarazioni  previste  nella  domanda  di  partecipazione  e  delle dichiarazioni rese ai sensi del DPR n.445/2000, sarà disposta  la decadenza da ogni diritto conseguente alla partecipazione alla selezione ovvero la risoluzione del rapporto di lavoro,</w:t>
      </w:r>
      <w:r w:rsidR="00566E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eventualmente già costituito.</w:t>
      </w:r>
    </w:p>
    <w:p w:rsidR="00566ED2" w:rsidRDefault="00566ED2" w:rsidP="00566ED2">
      <w:pPr>
        <w:pStyle w:val="Standard"/>
        <w:spacing w:after="0" w:line="240" w:lineRule="auto"/>
        <w:ind w:left="284" w:right="-1"/>
        <w:jc w:val="both"/>
        <w:rPr>
          <w:rFonts w:ascii="Times New Roman" w:hAnsi="Times New Roman" w:cs="Times New Roman"/>
          <w:color w:val="000000"/>
          <w:sz w:val="24"/>
          <w:szCs w:val="24"/>
        </w:rPr>
      </w:pPr>
    </w:p>
    <w:p w:rsidR="00566ED2" w:rsidRDefault="00566ED2"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Commissione, </w:t>
      </w:r>
      <w:r w:rsidRPr="00566ED2">
        <w:rPr>
          <w:rFonts w:ascii="Times New Roman" w:hAnsi="Times New Roman" w:cs="Times New Roman"/>
          <w:color w:val="000000"/>
          <w:sz w:val="24"/>
          <w:szCs w:val="24"/>
        </w:rPr>
        <w:t>sulla base delle risultanze dell’istruttoria formale espletata determinerà l’ammissione o l’esclusione degli aspiranti dalla selezione pubblica</w:t>
      </w:r>
      <w:r>
        <w:rPr>
          <w:rFonts w:ascii="Times New Roman" w:hAnsi="Times New Roman" w:cs="Times New Roman"/>
          <w:color w:val="000000"/>
          <w:sz w:val="24"/>
          <w:szCs w:val="24"/>
        </w:rPr>
        <w:t>, che trasmette al Respons</w:t>
      </w:r>
      <w:r w:rsidR="00723F6C">
        <w:rPr>
          <w:rFonts w:ascii="Times New Roman" w:hAnsi="Times New Roman" w:cs="Times New Roman"/>
          <w:color w:val="000000"/>
          <w:sz w:val="24"/>
          <w:szCs w:val="24"/>
        </w:rPr>
        <w:t>a</w:t>
      </w:r>
      <w:r>
        <w:rPr>
          <w:rFonts w:ascii="Times New Roman" w:hAnsi="Times New Roman" w:cs="Times New Roman"/>
          <w:color w:val="000000"/>
          <w:sz w:val="24"/>
          <w:szCs w:val="24"/>
        </w:rPr>
        <w:t>bile Affari Generali, che  con proprio atto verrà approvata</w:t>
      </w:r>
      <w:r w:rsidR="00740599" w:rsidRPr="00566ED2">
        <w:rPr>
          <w:rFonts w:ascii="Times New Roman" w:hAnsi="Times New Roman" w:cs="Times New Roman"/>
          <w:color w:val="000000"/>
          <w:sz w:val="24"/>
          <w:szCs w:val="24"/>
        </w:rPr>
        <w:t>.</w:t>
      </w:r>
    </w:p>
    <w:p w:rsidR="00566ED2" w:rsidRDefault="00566ED2" w:rsidP="00566ED2">
      <w:pPr>
        <w:pStyle w:val="Paragrafoelenco"/>
        <w:rPr>
          <w:sz w:val="24"/>
          <w:szCs w:val="24"/>
        </w:rPr>
      </w:pPr>
    </w:p>
    <w:p w:rsidR="00566ED2" w:rsidRDefault="00740599"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sidRPr="00566ED2">
        <w:rPr>
          <w:rFonts w:ascii="Times New Roman" w:hAnsi="Times New Roman" w:cs="Times New Roman"/>
          <w:sz w:val="24"/>
          <w:szCs w:val="24"/>
        </w:rPr>
        <w:t>Ai fini della  formazione della  graduatoria, ai sensi del comma 2 dell'art. 49 della L. R. n.15/2004 si applicano i criteri di cui al D.P.R.S. del 5/04/2005 avente per oggetto “Criteri per la formazione delle graduatorie di merito nei concorsi per titoli di cui all’art. 49 della legge regionale del 5</w:t>
      </w:r>
      <w:r w:rsidR="00BF127E" w:rsidRPr="00566ED2">
        <w:rPr>
          <w:rFonts w:ascii="Times New Roman" w:hAnsi="Times New Roman" w:cs="Times New Roman"/>
          <w:sz w:val="24"/>
          <w:szCs w:val="24"/>
        </w:rPr>
        <w:t xml:space="preserve"> </w:t>
      </w:r>
      <w:r w:rsidRPr="00566ED2">
        <w:rPr>
          <w:rFonts w:ascii="Times New Roman" w:hAnsi="Times New Roman" w:cs="Times New Roman"/>
          <w:sz w:val="24"/>
          <w:szCs w:val="24"/>
        </w:rPr>
        <w:t>novembre 2004 n.15”, pubblicato sulla Gurs parte I n. 18 del 29/04/2005.</w:t>
      </w:r>
    </w:p>
    <w:p w:rsidR="00566ED2" w:rsidRDefault="00566ED2" w:rsidP="00566ED2">
      <w:pPr>
        <w:pStyle w:val="Paragrafoelenco"/>
        <w:rPr>
          <w:sz w:val="24"/>
          <w:szCs w:val="24"/>
        </w:rPr>
      </w:pPr>
    </w:p>
    <w:p w:rsidR="00566ED2" w:rsidRDefault="00740599"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sidRPr="00566ED2">
        <w:rPr>
          <w:rFonts w:ascii="Times New Roman" w:hAnsi="Times New Roman" w:cs="Times New Roman"/>
          <w:sz w:val="24"/>
          <w:szCs w:val="24"/>
        </w:rPr>
        <w:t>I titoli che concorrono alla formazione della graduatoria di merito sono titoli di studio, titoli formativi e servizi prestati in enti pubblici, con punteggio massimo attribuibile pari rispettivamente a 20%, 30% e 50%, con le attribuzioni specificate nel precitato D.P.R.S.</w:t>
      </w:r>
    </w:p>
    <w:p w:rsidR="00566ED2" w:rsidRDefault="00566ED2" w:rsidP="00566ED2">
      <w:pPr>
        <w:pStyle w:val="Paragrafoelenco"/>
        <w:rPr>
          <w:sz w:val="24"/>
          <w:szCs w:val="24"/>
        </w:rPr>
      </w:pPr>
    </w:p>
    <w:p w:rsidR="00B90197" w:rsidRPr="00566ED2" w:rsidRDefault="005C2750"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sidRPr="00566ED2">
        <w:rPr>
          <w:rFonts w:ascii="Times New Roman" w:hAnsi="Times New Roman" w:cs="Times New Roman"/>
          <w:sz w:val="24"/>
          <w:szCs w:val="24"/>
        </w:rPr>
        <w:t xml:space="preserve"> </w:t>
      </w:r>
      <w:r w:rsidR="00740599" w:rsidRPr="00566ED2">
        <w:rPr>
          <w:rFonts w:ascii="Times New Roman" w:hAnsi="Times New Roman" w:cs="Times New Roman"/>
          <w:sz w:val="24"/>
          <w:szCs w:val="24"/>
        </w:rPr>
        <w:t>A parità di punteggio è preferito il candidato più giovane di età.</w:t>
      </w:r>
    </w:p>
    <w:p w:rsidR="00B90197" w:rsidRDefault="00B90197" w:rsidP="00B54825">
      <w:pPr>
        <w:pStyle w:val="Standard"/>
        <w:spacing w:after="0" w:line="240" w:lineRule="auto"/>
        <w:jc w:val="center"/>
        <w:rPr>
          <w:rFonts w:ascii="Times New Roman" w:hAnsi="Times New Roman" w:cs="Times New Roman"/>
          <w:b/>
          <w:sz w:val="24"/>
          <w:szCs w:val="24"/>
        </w:rPr>
      </w:pPr>
    </w:p>
    <w:p w:rsidR="00566ED2" w:rsidRDefault="00566ED2" w:rsidP="00B54825">
      <w:pPr>
        <w:pStyle w:val="Standard"/>
        <w:spacing w:after="0" w:line="240" w:lineRule="auto"/>
        <w:jc w:val="center"/>
        <w:rPr>
          <w:rFonts w:ascii="Times New Roman" w:hAnsi="Times New Roman" w:cs="Times New Roman"/>
          <w:b/>
          <w:sz w:val="24"/>
          <w:szCs w:val="24"/>
        </w:rPr>
      </w:pPr>
    </w:p>
    <w:p w:rsidR="00B90197" w:rsidRDefault="009B7A4A" w:rsidP="00B54825">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 </w:t>
      </w:r>
      <w:r w:rsidR="007216AE">
        <w:rPr>
          <w:rFonts w:ascii="Times New Roman" w:hAnsi="Times New Roman" w:cs="Times New Roman"/>
          <w:b/>
          <w:sz w:val="24"/>
          <w:szCs w:val="24"/>
        </w:rPr>
        <w:t>5</w:t>
      </w:r>
      <w:r w:rsidR="00740599">
        <w:rPr>
          <w:rFonts w:ascii="Times New Roman" w:hAnsi="Times New Roman" w:cs="Times New Roman"/>
          <w:b/>
          <w:sz w:val="24"/>
          <w:szCs w:val="24"/>
        </w:rPr>
        <w:t xml:space="preserve">  Stabilizzazione  tramite il piano di reclutamento speciale previsto in via transitoria  </w:t>
      </w:r>
      <w:r w:rsidR="00F821B7">
        <w:rPr>
          <w:rFonts w:ascii="Times New Roman" w:hAnsi="Times New Roman" w:cs="Times New Roman"/>
          <w:b/>
          <w:sz w:val="24"/>
          <w:szCs w:val="24"/>
        </w:rPr>
        <w:t xml:space="preserve">per il </w:t>
      </w:r>
      <w:r w:rsidR="00566ED2">
        <w:rPr>
          <w:rFonts w:ascii="Times New Roman" w:hAnsi="Times New Roman" w:cs="Times New Roman"/>
          <w:b/>
          <w:sz w:val="24"/>
          <w:szCs w:val="24"/>
        </w:rPr>
        <w:t xml:space="preserve">personale di categoria C </w:t>
      </w:r>
    </w:p>
    <w:p w:rsidR="00B90197" w:rsidRDefault="00B90197" w:rsidP="00B54825">
      <w:pPr>
        <w:pStyle w:val="Standard"/>
        <w:spacing w:after="0" w:line="240" w:lineRule="auto"/>
        <w:jc w:val="center"/>
        <w:rPr>
          <w:rFonts w:ascii="Times New Roman" w:hAnsi="Times New Roman" w:cs="Times New Roman"/>
          <w:color w:val="000000"/>
          <w:sz w:val="24"/>
          <w:szCs w:val="24"/>
        </w:rPr>
      </w:pPr>
    </w:p>
    <w:p w:rsidR="00D92C9E" w:rsidRDefault="00740599" w:rsidP="00445840">
      <w:pPr>
        <w:pStyle w:val="Standard"/>
        <w:numPr>
          <w:ilvl w:val="0"/>
          <w:numId w:val="32"/>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In applicazione e ai sensi dell'art.20 del D.Lgs n. 75/2017, del</w:t>
      </w:r>
      <w:r w:rsidR="004247CF">
        <w:rPr>
          <w:rFonts w:ascii="Times New Roman" w:hAnsi="Times New Roman" w:cs="Times New Roman"/>
          <w:color w:val="000000"/>
          <w:sz w:val="24"/>
          <w:szCs w:val="24"/>
        </w:rPr>
        <w:t>l’art.30 L. R. 20/01/2014, n. 5,</w:t>
      </w:r>
      <w:r>
        <w:rPr>
          <w:rFonts w:ascii="Times New Roman" w:hAnsi="Times New Roman" w:cs="Times New Roman"/>
          <w:color w:val="000000"/>
          <w:sz w:val="24"/>
          <w:szCs w:val="24"/>
        </w:rPr>
        <w:t xml:space="preserve"> d</w:t>
      </w:r>
      <w:r w:rsidR="004247CF">
        <w:rPr>
          <w:rFonts w:ascii="Times New Roman" w:hAnsi="Times New Roman" w:cs="Times New Roman"/>
          <w:color w:val="000000"/>
          <w:sz w:val="24"/>
          <w:szCs w:val="24"/>
        </w:rPr>
        <w:t xml:space="preserve">ell'art. 3 della L.R. n.27/2016 e dell’art. 26 della L.R. n. 8/2018, </w:t>
      </w:r>
      <w:r>
        <w:rPr>
          <w:rFonts w:ascii="Times New Roman" w:hAnsi="Times New Roman" w:cs="Times New Roman"/>
          <w:color w:val="000000"/>
          <w:sz w:val="24"/>
          <w:szCs w:val="24"/>
        </w:rPr>
        <w:t xml:space="preserve">la stabilizzazione tramite il piano di reclutamento speciale previsto in via transitoria del personale precario appartenente di categoria C  avviene previa selezione </w:t>
      </w:r>
      <w:r w:rsidR="00343E30">
        <w:rPr>
          <w:rFonts w:ascii="Times New Roman" w:hAnsi="Times New Roman" w:cs="Times New Roman"/>
          <w:color w:val="000000"/>
          <w:sz w:val="24"/>
          <w:szCs w:val="24"/>
        </w:rPr>
        <w:t xml:space="preserve">riservata </w:t>
      </w:r>
      <w:r w:rsidR="005C2750">
        <w:rPr>
          <w:rFonts w:ascii="Times New Roman" w:hAnsi="Times New Roman" w:cs="Times New Roman"/>
          <w:color w:val="000000"/>
          <w:sz w:val="24"/>
          <w:szCs w:val="24"/>
        </w:rPr>
        <w:t>pubblica per titoli ed esami.</w:t>
      </w:r>
    </w:p>
    <w:p w:rsidR="00D92C9E" w:rsidRDefault="00D92C9E" w:rsidP="00D92C9E">
      <w:pPr>
        <w:pStyle w:val="Standard"/>
        <w:spacing w:after="0" w:line="240" w:lineRule="auto"/>
        <w:ind w:left="284" w:right="-1"/>
        <w:jc w:val="both"/>
        <w:rPr>
          <w:rFonts w:ascii="Times New Roman" w:hAnsi="Times New Roman" w:cs="Times New Roman"/>
          <w:color w:val="000000"/>
          <w:sz w:val="24"/>
          <w:szCs w:val="24"/>
        </w:rPr>
      </w:pPr>
    </w:p>
    <w:p w:rsidR="005C2750" w:rsidRPr="00D92C9E" w:rsidRDefault="00740599" w:rsidP="00445840">
      <w:pPr>
        <w:pStyle w:val="Standard"/>
        <w:numPr>
          <w:ilvl w:val="0"/>
          <w:numId w:val="32"/>
        </w:numPr>
        <w:spacing w:after="0" w:line="240" w:lineRule="auto"/>
        <w:ind w:left="284" w:right="-1" w:hanging="284"/>
        <w:jc w:val="both"/>
        <w:rPr>
          <w:rFonts w:ascii="Times New Roman" w:hAnsi="Times New Roman" w:cs="Times New Roman"/>
          <w:color w:val="000000"/>
          <w:sz w:val="24"/>
          <w:szCs w:val="24"/>
        </w:rPr>
      </w:pPr>
      <w:r w:rsidRPr="00D92C9E">
        <w:rPr>
          <w:rFonts w:ascii="Times New Roman" w:hAnsi="Times New Roman" w:cs="Times New Roman"/>
          <w:color w:val="000000"/>
          <w:sz w:val="24"/>
          <w:szCs w:val="24"/>
        </w:rPr>
        <w:t xml:space="preserve">La copertura  dei  posti </w:t>
      </w:r>
      <w:r w:rsidR="00DB6AB7" w:rsidRPr="00D92C9E">
        <w:rPr>
          <w:rFonts w:ascii="Times New Roman" w:hAnsi="Times New Roman" w:cs="Times New Roman"/>
          <w:color w:val="000000"/>
          <w:sz w:val="24"/>
          <w:szCs w:val="24"/>
        </w:rPr>
        <w:t xml:space="preserve">indicati nel piano triennale dei fabbisogni di </w:t>
      </w:r>
      <w:r w:rsidRPr="00D92C9E">
        <w:rPr>
          <w:rFonts w:ascii="Times New Roman" w:hAnsi="Times New Roman" w:cs="Times New Roman"/>
          <w:color w:val="000000"/>
          <w:sz w:val="24"/>
          <w:szCs w:val="24"/>
        </w:rPr>
        <w:t xml:space="preserve"> categoria </w:t>
      </w:r>
      <w:r w:rsidR="00D92C9E">
        <w:rPr>
          <w:rFonts w:ascii="Times New Roman" w:hAnsi="Times New Roman" w:cs="Times New Roman"/>
          <w:color w:val="000000"/>
          <w:sz w:val="24"/>
          <w:szCs w:val="24"/>
        </w:rPr>
        <w:t xml:space="preserve">C </w:t>
      </w:r>
      <w:r w:rsidRPr="00D92C9E">
        <w:rPr>
          <w:rFonts w:ascii="Times New Roman" w:hAnsi="Times New Roman" w:cs="Times New Roman"/>
          <w:color w:val="000000"/>
          <w:sz w:val="24"/>
          <w:szCs w:val="24"/>
        </w:rPr>
        <w:t>è riservata  interamente ai lavora</w:t>
      </w:r>
      <w:r w:rsidR="00D92C9E">
        <w:rPr>
          <w:rFonts w:ascii="Times New Roman" w:hAnsi="Times New Roman" w:cs="Times New Roman"/>
          <w:color w:val="000000"/>
          <w:sz w:val="24"/>
          <w:szCs w:val="24"/>
        </w:rPr>
        <w:t xml:space="preserve">tori in servizio presso questo </w:t>
      </w:r>
      <w:r w:rsidRPr="00D92C9E">
        <w:rPr>
          <w:rFonts w:ascii="Times New Roman" w:hAnsi="Times New Roman" w:cs="Times New Roman"/>
          <w:color w:val="000000"/>
          <w:sz w:val="24"/>
          <w:szCs w:val="24"/>
        </w:rPr>
        <w:t xml:space="preserve">Comune,  già  titolari di contratto di lavoro subordinato  a  tempo determinato o di altro contratto di lavoro flessibile, relativamente a categoria e profilo professionale corrispondente a quello richiesto per i posti da ricoprire, in possesso di tutti i  seguenti requisiti </w:t>
      </w:r>
      <w:r w:rsidR="005C2750" w:rsidRPr="00D92C9E">
        <w:rPr>
          <w:rFonts w:ascii="Times New Roman" w:hAnsi="Times New Roman" w:cs="Times New Roman"/>
          <w:color w:val="000000"/>
          <w:sz w:val="24"/>
          <w:szCs w:val="24"/>
        </w:rPr>
        <w:t xml:space="preserve"> come previsti dall’art. 20, comma 1, del d.lgs. 75/2017: </w:t>
      </w:r>
    </w:p>
    <w:p w:rsidR="00D92C9E" w:rsidRPr="00D92C9E" w:rsidRDefault="005C2750" w:rsidP="00445840">
      <w:pPr>
        <w:pStyle w:val="Paragrafoelenco"/>
        <w:numPr>
          <w:ilvl w:val="0"/>
          <w:numId w:val="33"/>
        </w:numPr>
        <w:suppressAutoHyphens w:val="0"/>
        <w:autoSpaceDN/>
        <w:contextualSpacing/>
        <w:jc w:val="both"/>
        <w:textAlignment w:val="auto"/>
        <w:rPr>
          <w:rStyle w:val="Enfasigrassetto"/>
          <w:rFonts w:ascii="Palatino Linotype" w:hAnsi="Palatino Linotype" w:cs="Palatino Linotype"/>
          <w:b w:val="0"/>
          <w:i/>
        </w:rPr>
      </w:pPr>
      <w:r w:rsidRPr="005B0543">
        <w:rPr>
          <w:rStyle w:val="Enfasigrassetto"/>
          <w:rFonts w:ascii="Palatino Linotype" w:hAnsi="Palatino Linotype" w:cs="Palatino Linotype"/>
          <w:b w:val="0"/>
          <w:i/>
        </w:rPr>
        <w:t>risulti in servizio, anche per un solo giorno, successivamente alla data del 28 agosto 2015, con contratto di lavoro a tempo determinato presso l'amministrazione che deve procedere all'assunzione;</w:t>
      </w:r>
    </w:p>
    <w:p w:rsidR="00D92C9E" w:rsidRPr="00D92C9E" w:rsidRDefault="005C2750" w:rsidP="00445840">
      <w:pPr>
        <w:pStyle w:val="Paragrafoelenco"/>
        <w:numPr>
          <w:ilvl w:val="0"/>
          <w:numId w:val="33"/>
        </w:numPr>
        <w:suppressAutoHyphens w:val="0"/>
        <w:autoSpaceDN/>
        <w:contextualSpacing/>
        <w:jc w:val="both"/>
        <w:textAlignment w:val="auto"/>
        <w:rPr>
          <w:rStyle w:val="Enfasigrassetto"/>
          <w:rFonts w:ascii="Palatino Linotype" w:hAnsi="Palatino Linotype" w:cs="Palatino Linotype"/>
          <w:b w:val="0"/>
          <w:i/>
        </w:rPr>
      </w:pPr>
      <w:r w:rsidRPr="00D92C9E">
        <w:rPr>
          <w:rStyle w:val="Enfasigrassetto"/>
          <w:rFonts w:ascii="Palatino Linotype" w:hAnsi="Palatino Linotype" w:cs="Palatino Linotype"/>
          <w:b w:val="0"/>
          <w:i/>
        </w:rPr>
        <w:t xml:space="preserve">sia stato assunto a tempo determinato attingendo ad una graduatoria, a tempo determinato o indeterminato, riferita ad una procedura concorsuale - ordinaria, per esami e/o titoli, ovvero anche prevista in una normativa di legge - in relazione alle medesime attività svolte e intese come mansioni dell’area o categoria professionale di </w:t>
      </w:r>
      <w:r w:rsidRPr="00D92C9E">
        <w:rPr>
          <w:rStyle w:val="Enfasigrassetto"/>
          <w:rFonts w:ascii="Palatino Linotype" w:hAnsi="Palatino Linotype" w:cs="Palatino Linotype"/>
          <w:b w:val="0"/>
          <w:i/>
        </w:rPr>
        <w:lastRenderedPageBreak/>
        <w:t>appartenenza, procedura anche espletata da amministrazioni pubbliche diverse da quella che procede all'assunzione;</w:t>
      </w:r>
    </w:p>
    <w:p w:rsidR="005C2750" w:rsidRPr="00D92C9E" w:rsidRDefault="005C2750" w:rsidP="00445840">
      <w:pPr>
        <w:pStyle w:val="Paragrafoelenco"/>
        <w:numPr>
          <w:ilvl w:val="0"/>
          <w:numId w:val="33"/>
        </w:numPr>
        <w:suppressAutoHyphens w:val="0"/>
        <w:autoSpaceDN/>
        <w:contextualSpacing/>
        <w:jc w:val="both"/>
        <w:textAlignment w:val="auto"/>
        <w:rPr>
          <w:rStyle w:val="Enfasigrassetto"/>
          <w:rFonts w:ascii="Palatino Linotype" w:hAnsi="Palatino Linotype" w:cs="Palatino Linotype"/>
          <w:b w:val="0"/>
          <w:i/>
        </w:rPr>
      </w:pPr>
      <w:r w:rsidRPr="00D92C9E">
        <w:rPr>
          <w:rStyle w:val="Enfasigrassetto"/>
          <w:rFonts w:ascii="Palatino Linotype" w:hAnsi="Palatino Linotype" w:cs="Palatino Linotype"/>
          <w:b w:val="0"/>
          <w:i/>
        </w:rPr>
        <w:t xml:space="preserve"> abbia maturato, al 31 dicembre 2017, alle dipendenze della stessa amministrazione che procede all'assunzione, almeno tre anni di servizio, anche non continuativi, negli ultimi otto anni. Gli anni utili da conteggiare ricomprendono tutti i rapporti di lavoro prestato direttamente con l’amministrazione, anche con diverse tipologie di contratto flessibile, ma devono riguardare attività svolte o riconducibili alla medesima area o categoria professionale che determina poi il riferimento per l’amministrazione dell’inquadramento da operare, senza necessità poi di vincoli ai fini dell’unità organizzativa di assegnazione.</w:t>
      </w:r>
    </w:p>
    <w:p w:rsidR="005C2750" w:rsidRDefault="005C2750" w:rsidP="00B54825">
      <w:pPr>
        <w:pStyle w:val="Paragrafoelenco1"/>
        <w:widowControl w:val="0"/>
        <w:kinsoku w:val="0"/>
        <w:overflowPunct w:val="0"/>
        <w:autoSpaceDE w:val="0"/>
        <w:autoSpaceDN w:val="0"/>
        <w:adjustRightInd w:val="0"/>
        <w:ind w:left="0"/>
        <w:jc w:val="both"/>
        <w:rPr>
          <w:w w:val="105"/>
        </w:rPr>
      </w:pPr>
    </w:p>
    <w:p w:rsidR="005C2750" w:rsidRPr="007D7645" w:rsidRDefault="005C2750" w:rsidP="00445840">
      <w:pPr>
        <w:pStyle w:val="Paragrafoelenco1"/>
        <w:widowControl w:val="0"/>
        <w:numPr>
          <w:ilvl w:val="0"/>
          <w:numId w:val="32"/>
        </w:numPr>
        <w:kinsoku w:val="0"/>
        <w:overflowPunct w:val="0"/>
        <w:autoSpaceDE w:val="0"/>
        <w:autoSpaceDN w:val="0"/>
        <w:adjustRightInd w:val="0"/>
        <w:ind w:left="284" w:hanging="284"/>
        <w:jc w:val="both"/>
        <w:rPr>
          <w:w w:val="105"/>
        </w:rPr>
      </w:pPr>
      <w:r w:rsidRPr="007D7645">
        <w:rPr>
          <w:w w:val="105"/>
        </w:rPr>
        <w:t>Sono altresì beneficiari delle procedure di assunzione a tempo indeterminato (con contratto di lavoro part-time) i lavoratori subordinati in servizio presso questo Comune, che posse</w:t>
      </w:r>
      <w:r w:rsidRPr="007D7645">
        <w:rPr>
          <w:w w:val="105"/>
        </w:rPr>
        <w:t>g</w:t>
      </w:r>
      <w:r w:rsidRPr="007D7645">
        <w:rPr>
          <w:w w:val="105"/>
        </w:rPr>
        <w:t>gano tutti i seguenti requisiti ex comma 2, dell'art. 20 del D. Lgs. n. 75/2017:</w:t>
      </w:r>
    </w:p>
    <w:p w:rsidR="00373C6D" w:rsidRDefault="00740599" w:rsidP="00445840">
      <w:pPr>
        <w:pStyle w:val="Standard"/>
        <w:numPr>
          <w:ilvl w:val="0"/>
          <w:numId w:val="34"/>
        </w:numPr>
        <w:spacing w:after="0" w:line="240" w:lineRule="auto"/>
        <w:jc w:val="both"/>
        <w:rPr>
          <w:rFonts w:ascii="Palatino Linotype" w:hAnsi="Palatino Linotype"/>
          <w:i/>
        </w:rPr>
      </w:pPr>
      <w:r w:rsidRPr="00BF127E">
        <w:rPr>
          <w:rFonts w:ascii="Palatino Linotype" w:hAnsi="Palatino Linotype" w:cs="Times New Roman"/>
          <w:i/>
          <w:iCs/>
          <w:color w:val="000000"/>
        </w:rPr>
        <w:t xml:space="preserve">risulti titolare, successivamente alla data di entrata in vigore della </w:t>
      </w:r>
      <w:hyperlink r:id="rId10" w:history="1">
        <w:r w:rsidRPr="00BF127E">
          <w:rPr>
            <w:rFonts w:ascii="Palatino Linotype" w:hAnsi="Palatino Linotype" w:cs="Times New Roman"/>
            <w:i/>
            <w:iCs/>
            <w:color w:val="000000"/>
          </w:rPr>
          <w:t>legge n. 124 del 2015</w:t>
        </w:r>
      </w:hyperlink>
      <w:r w:rsidRPr="00BF127E">
        <w:rPr>
          <w:rFonts w:ascii="Palatino Linotype" w:hAnsi="Palatino Linotype" w:cs="Times New Roman"/>
          <w:i/>
          <w:iCs/>
          <w:color w:val="000000"/>
        </w:rPr>
        <w:t>, di un contratto di lavoro flessibile presso l'amministrazione che bandisce il concorso;</w:t>
      </w:r>
    </w:p>
    <w:p w:rsidR="00B90197" w:rsidRPr="00373C6D" w:rsidRDefault="00740599" w:rsidP="00445840">
      <w:pPr>
        <w:pStyle w:val="Standard"/>
        <w:numPr>
          <w:ilvl w:val="0"/>
          <w:numId w:val="34"/>
        </w:numPr>
        <w:spacing w:after="0" w:line="240" w:lineRule="auto"/>
        <w:jc w:val="both"/>
        <w:rPr>
          <w:rFonts w:ascii="Palatino Linotype" w:hAnsi="Palatino Linotype"/>
          <w:i/>
        </w:rPr>
      </w:pPr>
      <w:r w:rsidRPr="00373C6D">
        <w:rPr>
          <w:rFonts w:ascii="Palatino Linotype" w:hAnsi="Palatino Linotype" w:cs="Times New Roman"/>
          <w:i/>
          <w:iCs/>
          <w:color w:val="000000"/>
        </w:rPr>
        <w:t xml:space="preserve"> abbia maturato, alla data del 31 dicembre 2017, almeno tre anni di contratto, anche non continuativi, negli ultimi otto anni, presso l'amministrazione che bandisce il concorso.</w:t>
      </w:r>
    </w:p>
    <w:p w:rsidR="00BF127E" w:rsidRPr="00BF127E" w:rsidRDefault="00BF127E" w:rsidP="00B54825">
      <w:pPr>
        <w:pStyle w:val="Standard"/>
        <w:spacing w:after="0" w:line="240" w:lineRule="auto"/>
        <w:ind w:right="-1"/>
        <w:jc w:val="both"/>
        <w:rPr>
          <w:rFonts w:ascii="Times New Roman" w:hAnsi="Times New Roman" w:cs="Times New Roman"/>
          <w:i/>
          <w:iCs/>
          <w:color w:val="000000"/>
          <w:sz w:val="24"/>
          <w:szCs w:val="24"/>
        </w:rPr>
      </w:pPr>
    </w:p>
    <w:p w:rsidR="00B90197" w:rsidRDefault="00740599" w:rsidP="00445840">
      <w:pPr>
        <w:pStyle w:val="Standard"/>
        <w:numPr>
          <w:ilvl w:val="0"/>
          <w:numId w:val="32"/>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Gli ulteriori requisiti richiesti per la partecipazione sono:</w:t>
      </w:r>
    </w:p>
    <w:p w:rsidR="00277369" w:rsidRDefault="00740599" w:rsidP="00445840">
      <w:pPr>
        <w:pStyle w:val="Standard"/>
        <w:numPr>
          <w:ilvl w:val="0"/>
          <w:numId w:val="35"/>
        </w:numPr>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cittadinanza italiana, salve le equiparazioni previste dalla legge o cittadinanza di uno dei paesi della comunità europea;</w:t>
      </w:r>
    </w:p>
    <w:p w:rsidR="00277369" w:rsidRDefault="00740599" w:rsidP="00445840">
      <w:pPr>
        <w:pStyle w:val="Standard"/>
        <w:numPr>
          <w:ilvl w:val="0"/>
          <w:numId w:val="35"/>
        </w:numPr>
        <w:spacing w:after="0" w:line="240" w:lineRule="auto"/>
        <w:ind w:right="-1"/>
        <w:jc w:val="both"/>
        <w:rPr>
          <w:rFonts w:ascii="Times New Roman" w:hAnsi="Times New Roman" w:cs="Times New Roman"/>
          <w:color w:val="000000"/>
          <w:sz w:val="24"/>
          <w:szCs w:val="24"/>
        </w:rPr>
      </w:pPr>
      <w:r w:rsidRPr="00277369">
        <w:rPr>
          <w:rFonts w:ascii="Times New Roman" w:hAnsi="Times New Roman" w:cs="Times New Roman"/>
          <w:color w:val="000000"/>
          <w:sz w:val="24"/>
          <w:szCs w:val="24"/>
        </w:rPr>
        <w:t>idoneità fisica all’impiego; l’accertamento dell’idoneità fisica all’impiego è effettuato prima dell’immissione in servizio;</w:t>
      </w:r>
    </w:p>
    <w:p w:rsidR="00277369" w:rsidRDefault="00740599" w:rsidP="00445840">
      <w:pPr>
        <w:pStyle w:val="Standard"/>
        <w:numPr>
          <w:ilvl w:val="0"/>
          <w:numId w:val="35"/>
        </w:numPr>
        <w:spacing w:after="0" w:line="240" w:lineRule="auto"/>
        <w:ind w:right="-1"/>
        <w:jc w:val="both"/>
        <w:rPr>
          <w:rFonts w:ascii="Times New Roman" w:hAnsi="Times New Roman" w:cs="Times New Roman"/>
          <w:color w:val="000000"/>
          <w:sz w:val="24"/>
          <w:szCs w:val="24"/>
        </w:rPr>
      </w:pPr>
      <w:r w:rsidRPr="00277369">
        <w:rPr>
          <w:rFonts w:ascii="Times New Roman" w:hAnsi="Times New Roman" w:cs="Times New Roman"/>
          <w:color w:val="000000"/>
          <w:sz w:val="24"/>
          <w:szCs w:val="24"/>
        </w:rPr>
        <w:t>possesso di tutti i requisisti di carattere generale previsti dall’art.2 del DPR 09/05/1994 n.487 e s.m.i. La partecipazione alle selezioni non è soggetta a limiti di età;</w:t>
      </w:r>
    </w:p>
    <w:p w:rsidR="00277369" w:rsidRDefault="00740599" w:rsidP="00445840">
      <w:pPr>
        <w:pStyle w:val="Standard"/>
        <w:numPr>
          <w:ilvl w:val="0"/>
          <w:numId w:val="35"/>
        </w:numPr>
        <w:spacing w:after="0" w:line="240" w:lineRule="auto"/>
        <w:ind w:right="-1"/>
        <w:jc w:val="both"/>
        <w:rPr>
          <w:rFonts w:ascii="Times New Roman" w:hAnsi="Times New Roman" w:cs="Times New Roman"/>
          <w:color w:val="000000"/>
          <w:sz w:val="24"/>
          <w:szCs w:val="24"/>
        </w:rPr>
      </w:pPr>
      <w:r w:rsidRPr="00277369">
        <w:rPr>
          <w:rFonts w:ascii="Times New Roman" w:hAnsi="Times New Roman" w:cs="Times New Roman"/>
          <w:color w:val="000000"/>
          <w:sz w:val="24"/>
          <w:szCs w:val="24"/>
        </w:rPr>
        <w:t>possesso del titolo di diploma  di Istruzione secondaria superiore o Laurea;</w:t>
      </w:r>
    </w:p>
    <w:p w:rsidR="00277369" w:rsidRDefault="00BF127E" w:rsidP="00445840">
      <w:pPr>
        <w:pStyle w:val="Standard"/>
        <w:numPr>
          <w:ilvl w:val="0"/>
          <w:numId w:val="35"/>
        </w:numPr>
        <w:spacing w:after="0" w:line="240" w:lineRule="auto"/>
        <w:ind w:right="-1"/>
        <w:jc w:val="both"/>
        <w:rPr>
          <w:rFonts w:ascii="Times New Roman" w:hAnsi="Times New Roman" w:cs="Times New Roman"/>
          <w:color w:val="000000"/>
          <w:sz w:val="24"/>
          <w:szCs w:val="24"/>
        </w:rPr>
      </w:pPr>
      <w:r w:rsidRPr="00277369">
        <w:rPr>
          <w:rFonts w:ascii="Times New Roman" w:hAnsi="Times New Roman" w:cs="Times New Roman"/>
          <w:color w:val="000000"/>
          <w:sz w:val="24"/>
          <w:szCs w:val="24"/>
        </w:rPr>
        <w:t xml:space="preserve"> </w:t>
      </w:r>
      <w:r w:rsidR="00740599" w:rsidRPr="00277369">
        <w:rPr>
          <w:rFonts w:ascii="Times New Roman" w:hAnsi="Times New Roman" w:cs="Times New Roman"/>
          <w:color w:val="000000"/>
          <w:sz w:val="24"/>
          <w:szCs w:val="24"/>
        </w:rPr>
        <w:t>non  possono accedere all’impiego coloro che siano esclusi dall’elettorato attivo o che siano stati destituiti o dispensati dall’impiego presso altre pubbliche amministrazioni. Tutti i requisiti richiesti devono essere posseduti alla data di scadenza per la presentazione delle domande di partecipazione</w:t>
      </w:r>
      <w:r w:rsidR="00277369">
        <w:rPr>
          <w:rFonts w:ascii="Times New Roman" w:hAnsi="Times New Roman" w:cs="Times New Roman"/>
          <w:color w:val="000000"/>
          <w:sz w:val="24"/>
          <w:szCs w:val="24"/>
        </w:rPr>
        <w:t>;</w:t>
      </w:r>
    </w:p>
    <w:p w:rsidR="00B90197" w:rsidRDefault="00740599" w:rsidP="00445840">
      <w:pPr>
        <w:pStyle w:val="Standard"/>
        <w:numPr>
          <w:ilvl w:val="0"/>
          <w:numId w:val="35"/>
        </w:numPr>
        <w:spacing w:after="0" w:line="240" w:lineRule="auto"/>
        <w:ind w:right="-1"/>
        <w:jc w:val="both"/>
        <w:rPr>
          <w:rFonts w:ascii="Times New Roman" w:hAnsi="Times New Roman" w:cs="Times New Roman"/>
          <w:color w:val="000000"/>
          <w:sz w:val="24"/>
          <w:szCs w:val="24"/>
        </w:rPr>
      </w:pPr>
      <w:r w:rsidRPr="00277369">
        <w:rPr>
          <w:rFonts w:ascii="Times New Roman" w:hAnsi="Times New Roman" w:cs="Times New Roman"/>
          <w:color w:val="000000"/>
          <w:sz w:val="24"/>
          <w:szCs w:val="24"/>
        </w:rPr>
        <w:t>i precari appartenenti al regime transitorio come definito dall’art. 2, comma 1, del decreto legislativo 81/2000, per i quali è prevista la selezione finalizzata alla stabilizzazione tramite il piano di reclutamento speciale previsto in via transit</w:t>
      </w:r>
      <w:r w:rsidR="004C7F32" w:rsidRPr="00277369">
        <w:rPr>
          <w:rFonts w:ascii="Times New Roman" w:hAnsi="Times New Roman" w:cs="Times New Roman"/>
          <w:color w:val="000000"/>
          <w:sz w:val="24"/>
          <w:szCs w:val="24"/>
        </w:rPr>
        <w:t>oria e</w:t>
      </w:r>
      <w:r w:rsidRPr="00277369">
        <w:rPr>
          <w:rFonts w:ascii="Times New Roman" w:hAnsi="Times New Roman" w:cs="Times New Roman"/>
          <w:color w:val="000000"/>
          <w:sz w:val="24"/>
          <w:szCs w:val="24"/>
        </w:rPr>
        <w:t xml:space="preserve"> a loro riservata, devono  necessariamente essere iscritti nell’elenco regionale appositamente formato in applicazione dell’art. 4, comma 8, del D.L. 101/2013, come convertito nella legge 1</w:t>
      </w:r>
      <w:r w:rsidR="00277369">
        <w:rPr>
          <w:rFonts w:ascii="Times New Roman" w:hAnsi="Times New Roman" w:cs="Times New Roman"/>
          <w:color w:val="000000"/>
          <w:sz w:val="24"/>
          <w:szCs w:val="24"/>
        </w:rPr>
        <w:t>25/2013 e della L.R. n. 30/2014.</w:t>
      </w:r>
    </w:p>
    <w:p w:rsidR="00277369" w:rsidRPr="00277369" w:rsidRDefault="00277369" w:rsidP="00277369">
      <w:pPr>
        <w:pStyle w:val="Standard"/>
        <w:spacing w:after="0" w:line="240" w:lineRule="auto"/>
        <w:ind w:left="720" w:right="-1"/>
        <w:jc w:val="both"/>
        <w:rPr>
          <w:rFonts w:ascii="Times New Roman" w:hAnsi="Times New Roman" w:cs="Times New Roman"/>
          <w:color w:val="000000"/>
          <w:sz w:val="24"/>
          <w:szCs w:val="24"/>
        </w:rPr>
      </w:pPr>
    </w:p>
    <w:p w:rsidR="00B90197" w:rsidRPr="00277369" w:rsidRDefault="00740599" w:rsidP="00445840">
      <w:pPr>
        <w:pStyle w:val="Standard"/>
        <w:numPr>
          <w:ilvl w:val="0"/>
          <w:numId w:val="32"/>
        </w:numPr>
        <w:spacing w:after="0" w:line="240" w:lineRule="auto"/>
        <w:ind w:left="284" w:right="-1" w:hanging="284"/>
        <w:jc w:val="both"/>
        <w:rPr>
          <w:rFonts w:ascii="Times New Roman" w:hAnsi="Times New Roman" w:cs="Times New Roman"/>
          <w:b/>
          <w:sz w:val="24"/>
          <w:szCs w:val="24"/>
        </w:rPr>
      </w:pPr>
      <w:r>
        <w:rPr>
          <w:rFonts w:ascii="Times New Roman" w:hAnsi="Times New Roman" w:cs="Times New Roman"/>
          <w:sz w:val="24"/>
          <w:szCs w:val="24"/>
        </w:rPr>
        <w:t>I requisiti richiesti devono essere posseduti alla data di scadenza per la presentazione delle domande di partecipazione.</w:t>
      </w:r>
    </w:p>
    <w:p w:rsidR="00277369" w:rsidRDefault="00277369" w:rsidP="00277369">
      <w:pPr>
        <w:pStyle w:val="Standard"/>
        <w:spacing w:after="0" w:line="240" w:lineRule="auto"/>
        <w:ind w:left="284" w:right="-1"/>
        <w:jc w:val="both"/>
        <w:rPr>
          <w:rFonts w:ascii="Times New Roman" w:hAnsi="Times New Roman" w:cs="Times New Roman"/>
          <w:b/>
          <w:sz w:val="24"/>
          <w:szCs w:val="24"/>
        </w:rPr>
      </w:pPr>
    </w:p>
    <w:p w:rsidR="00277369" w:rsidRDefault="00277369" w:rsidP="00277369">
      <w:pPr>
        <w:pStyle w:val="Standard"/>
        <w:spacing w:after="0" w:line="240" w:lineRule="auto"/>
        <w:ind w:left="284" w:right="-1"/>
        <w:jc w:val="both"/>
        <w:rPr>
          <w:rFonts w:ascii="Times New Roman" w:hAnsi="Times New Roman" w:cs="Times New Roman"/>
          <w:b/>
          <w:sz w:val="24"/>
          <w:szCs w:val="24"/>
        </w:rPr>
      </w:pPr>
    </w:p>
    <w:p w:rsidR="00B90197" w:rsidRDefault="00750F02" w:rsidP="00B54825">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w:t>
      </w:r>
      <w:r w:rsidR="007216AE">
        <w:rPr>
          <w:rFonts w:ascii="Times New Roman" w:hAnsi="Times New Roman" w:cs="Times New Roman"/>
          <w:b/>
          <w:sz w:val="24"/>
          <w:szCs w:val="24"/>
        </w:rPr>
        <w:t xml:space="preserve"> 6 -</w:t>
      </w:r>
      <w:r w:rsidR="00740599">
        <w:rPr>
          <w:rFonts w:ascii="Times New Roman" w:hAnsi="Times New Roman" w:cs="Times New Roman"/>
          <w:b/>
          <w:sz w:val="24"/>
          <w:szCs w:val="24"/>
        </w:rPr>
        <w:t xml:space="preserve"> Criteri per la formazione delle graduatorie di merito finalizzate alla stabilizzazione  tramite il piano di reclutamento speciale previsto in via transitoria riservato al personale precario di categoria </w:t>
      </w:r>
      <w:r w:rsidR="00277369">
        <w:rPr>
          <w:rFonts w:ascii="Times New Roman" w:hAnsi="Times New Roman" w:cs="Times New Roman"/>
          <w:b/>
          <w:sz w:val="24"/>
          <w:szCs w:val="24"/>
        </w:rPr>
        <w:t xml:space="preserve">C </w:t>
      </w:r>
    </w:p>
    <w:p w:rsidR="00277369" w:rsidRDefault="00277369" w:rsidP="00277369">
      <w:pPr>
        <w:pStyle w:val="Standard"/>
        <w:spacing w:after="0" w:line="240" w:lineRule="auto"/>
        <w:ind w:right="-1"/>
        <w:jc w:val="both"/>
        <w:rPr>
          <w:rFonts w:ascii="Times New Roman" w:hAnsi="Times New Roman" w:cs="Times New Roman"/>
          <w:b/>
          <w:sz w:val="24"/>
          <w:szCs w:val="24"/>
        </w:rPr>
      </w:pPr>
    </w:p>
    <w:p w:rsidR="00B90197" w:rsidRPr="00277369" w:rsidRDefault="00740599" w:rsidP="00445840">
      <w:pPr>
        <w:pStyle w:val="Standard"/>
        <w:numPr>
          <w:ilvl w:val="0"/>
          <w:numId w:val="36"/>
        </w:numPr>
        <w:spacing w:after="0" w:line="240" w:lineRule="auto"/>
        <w:ind w:left="284" w:right="-1" w:hanging="284"/>
        <w:jc w:val="both"/>
      </w:pPr>
      <w:r>
        <w:rPr>
          <w:rFonts w:ascii="Times New Roman" w:hAnsi="Times New Roman" w:cs="Times New Roman"/>
          <w:color w:val="000000"/>
          <w:sz w:val="24"/>
          <w:szCs w:val="24"/>
        </w:rPr>
        <w:t xml:space="preserve">Ai fini dell’esame delle istanze di partecipazione alla selezione, si applicano le medesime regole, per quanto compatibili, di cui al precedente art.  </w:t>
      </w:r>
      <w:r w:rsidR="00220B4C">
        <w:rPr>
          <w:rFonts w:ascii="Times New Roman" w:hAnsi="Times New Roman" w:cs="Times New Roman"/>
          <w:color w:val="000000"/>
          <w:sz w:val="24"/>
          <w:szCs w:val="24"/>
        </w:rPr>
        <w:t>4</w:t>
      </w:r>
      <w:r>
        <w:rPr>
          <w:rFonts w:ascii="Times New Roman" w:hAnsi="Times New Roman" w:cs="Times New Roman"/>
          <w:color w:val="000000"/>
          <w:sz w:val="24"/>
          <w:szCs w:val="24"/>
        </w:rPr>
        <w:t>.</w:t>
      </w:r>
    </w:p>
    <w:p w:rsidR="00277369" w:rsidRDefault="00277369" w:rsidP="00277369">
      <w:pPr>
        <w:pStyle w:val="Standard"/>
        <w:spacing w:after="0" w:line="240" w:lineRule="auto"/>
        <w:ind w:left="284" w:right="-1"/>
        <w:jc w:val="both"/>
      </w:pPr>
    </w:p>
    <w:p w:rsidR="00B402AF" w:rsidRDefault="00B402AF" w:rsidP="00B54825">
      <w:pPr>
        <w:pStyle w:val="Standard"/>
        <w:spacing w:after="0" w:line="240" w:lineRule="auto"/>
        <w:ind w:right="-1"/>
        <w:jc w:val="center"/>
        <w:rPr>
          <w:rFonts w:ascii="Times New Roman" w:hAnsi="Times New Roman" w:cs="Times New Roman"/>
          <w:b/>
          <w:color w:val="000000"/>
          <w:sz w:val="24"/>
          <w:szCs w:val="24"/>
        </w:rPr>
      </w:pPr>
    </w:p>
    <w:p w:rsidR="00B402AF" w:rsidRDefault="00B402AF" w:rsidP="00B54825">
      <w:pPr>
        <w:pStyle w:val="Standard"/>
        <w:spacing w:after="0" w:line="240" w:lineRule="auto"/>
        <w:ind w:right="-1"/>
        <w:jc w:val="center"/>
        <w:rPr>
          <w:rFonts w:ascii="Times New Roman" w:hAnsi="Times New Roman" w:cs="Times New Roman"/>
          <w:b/>
          <w:color w:val="000000"/>
          <w:sz w:val="24"/>
          <w:szCs w:val="24"/>
        </w:rPr>
      </w:pPr>
    </w:p>
    <w:p w:rsidR="00B402AF" w:rsidRDefault="00B402AF" w:rsidP="00B54825">
      <w:pPr>
        <w:pStyle w:val="Standard"/>
        <w:spacing w:after="0" w:line="240" w:lineRule="auto"/>
        <w:ind w:right="-1"/>
        <w:jc w:val="center"/>
        <w:rPr>
          <w:rFonts w:ascii="Times New Roman" w:hAnsi="Times New Roman" w:cs="Times New Roman"/>
          <w:b/>
          <w:color w:val="000000"/>
          <w:sz w:val="24"/>
          <w:szCs w:val="24"/>
        </w:rPr>
      </w:pPr>
    </w:p>
    <w:p w:rsidR="00B402AF" w:rsidRDefault="00B402AF" w:rsidP="00B54825">
      <w:pPr>
        <w:pStyle w:val="Standard"/>
        <w:spacing w:after="0" w:line="240" w:lineRule="auto"/>
        <w:ind w:right="-1"/>
        <w:jc w:val="center"/>
        <w:rPr>
          <w:rFonts w:ascii="Times New Roman" w:hAnsi="Times New Roman" w:cs="Times New Roman"/>
          <w:b/>
          <w:color w:val="000000"/>
          <w:sz w:val="24"/>
          <w:szCs w:val="24"/>
        </w:rPr>
      </w:pPr>
    </w:p>
    <w:p w:rsidR="00B402AF" w:rsidRDefault="00B402AF" w:rsidP="00B54825">
      <w:pPr>
        <w:pStyle w:val="Standard"/>
        <w:spacing w:after="0" w:line="240" w:lineRule="auto"/>
        <w:ind w:right="-1"/>
        <w:jc w:val="center"/>
        <w:rPr>
          <w:rFonts w:ascii="Times New Roman" w:hAnsi="Times New Roman" w:cs="Times New Roman"/>
          <w:b/>
          <w:color w:val="000000"/>
          <w:sz w:val="24"/>
          <w:szCs w:val="24"/>
        </w:rPr>
      </w:pPr>
    </w:p>
    <w:p w:rsidR="00B90197" w:rsidRDefault="009B7A4A" w:rsidP="00B54825">
      <w:pPr>
        <w:pStyle w:val="Standard"/>
        <w:spacing w:after="0" w:line="240" w:lineRule="auto"/>
        <w:ind w:right="-1"/>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Art. </w:t>
      </w:r>
      <w:r w:rsidR="007216AE">
        <w:rPr>
          <w:rFonts w:ascii="Times New Roman" w:hAnsi="Times New Roman" w:cs="Times New Roman"/>
          <w:b/>
          <w:color w:val="000000"/>
          <w:sz w:val="24"/>
          <w:szCs w:val="24"/>
        </w:rPr>
        <w:t>7</w:t>
      </w:r>
      <w:r w:rsidR="00AF329F">
        <w:rPr>
          <w:rFonts w:ascii="Times New Roman" w:hAnsi="Times New Roman" w:cs="Times New Roman"/>
          <w:b/>
          <w:color w:val="000000"/>
          <w:sz w:val="24"/>
          <w:szCs w:val="24"/>
        </w:rPr>
        <w:t xml:space="preserve"> – </w:t>
      </w:r>
      <w:r w:rsidR="00740599">
        <w:rPr>
          <w:rFonts w:ascii="Times New Roman" w:hAnsi="Times New Roman" w:cs="Times New Roman"/>
          <w:b/>
          <w:color w:val="000000"/>
          <w:sz w:val="24"/>
          <w:szCs w:val="24"/>
        </w:rPr>
        <w:t xml:space="preserve"> Valutazione  dei titoli.</w:t>
      </w:r>
    </w:p>
    <w:p w:rsidR="00277369" w:rsidRDefault="00277369" w:rsidP="00B54825">
      <w:pPr>
        <w:pStyle w:val="Standard"/>
        <w:spacing w:after="0" w:line="240" w:lineRule="auto"/>
        <w:ind w:right="-1"/>
        <w:jc w:val="both"/>
        <w:rPr>
          <w:rFonts w:ascii="Times New Roman" w:hAnsi="Times New Roman" w:cs="Times New Roman"/>
          <w:b/>
          <w:color w:val="000000"/>
          <w:sz w:val="24"/>
          <w:szCs w:val="24"/>
        </w:rPr>
      </w:pPr>
    </w:p>
    <w:p w:rsidR="00B90197" w:rsidRPr="00274A36" w:rsidRDefault="00277369"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La C</w:t>
      </w:r>
      <w:r w:rsidR="00740599" w:rsidRPr="00274A36">
        <w:rPr>
          <w:rFonts w:ascii="Times New Roman" w:hAnsi="Times New Roman" w:cs="Times New Roman"/>
          <w:color w:val="000000"/>
          <w:sz w:val="24"/>
          <w:szCs w:val="24"/>
        </w:rPr>
        <w:t xml:space="preserve">ommissione giudicatrice di cui all’art. </w:t>
      </w:r>
      <w:r w:rsidR="004F2C63" w:rsidRPr="00274A36">
        <w:rPr>
          <w:rFonts w:ascii="Times New Roman" w:hAnsi="Times New Roman" w:cs="Times New Roman"/>
          <w:color w:val="000000"/>
          <w:sz w:val="24"/>
          <w:szCs w:val="24"/>
        </w:rPr>
        <w:t>2</w:t>
      </w:r>
      <w:r w:rsidR="00740599" w:rsidRPr="00274A36">
        <w:rPr>
          <w:rFonts w:ascii="Times New Roman" w:hAnsi="Times New Roman" w:cs="Times New Roman"/>
          <w:color w:val="000000"/>
          <w:sz w:val="24"/>
          <w:szCs w:val="24"/>
        </w:rPr>
        <w:t xml:space="preserve"> dispone, </w:t>
      </w:r>
      <w:r w:rsidRPr="00274A36">
        <w:rPr>
          <w:rFonts w:ascii="Times New Roman" w:hAnsi="Times New Roman" w:cs="Times New Roman"/>
          <w:color w:val="000000"/>
          <w:sz w:val="24"/>
          <w:szCs w:val="24"/>
        </w:rPr>
        <w:t>può assegnare complessivamente i</w:t>
      </w:r>
      <w:r w:rsidR="00740599" w:rsidRPr="00274A36">
        <w:rPr>
          <w:rFonts w:ascii="Times New Roman" w:hAnsi="Times New Roman" w:cs="Times New Roman"/>
          <w:color w:val="000000"/>
          <w:sz w:val="24"/>
          <w:szCs w:val="24"/>
        </w:rPr>
        <w:t xml:space="preserve"> punti  così suddivisi:</w:t>
      </w:r>
    </w:p>
    <w:p w:rsidR="00277369" w:rsidRPr="00274A36" w:rsidRDefault="00277369" w:rsidP="00277369">
      <w:pPr>
        <w:pStyle w:val="Standard"/>
        <w:spacing w:after="0" w:line="240" w:lineRule="auto"/>
        <w:ind w:left="284" w:right="-1"/>
        <w:jc w:val="both"/>
        <w:rPr>
          <w:rFonts w:ascii="Times New Roman" w:hAnsi="Times New Roman" w:cs="Times New Roman"/>
          <w:color w:val="000000"/>
          <w:sz w:val="24"/>
          <w:szCs w:val="24"/>
        </w:rPr>
      </w:pPr>
    </w:p>
    <w:p w:rsidR="00433C9C" w:rsidRPr="00274A36" w:rsidRDefault="00CA286D" w:rsidP="00445840">
      <w:pPr>
        <w:pStyle w:val="Standard"/>
        <w:numPr>
          <w:ilvl w:val="0"/>
          <w:numId w:val="38"/>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6</w:t>
      </w:r>
      <w:r w:rsidR="00740599" w:rsidRPr="00274A36">
        <w:rPr>
          <w:rFonts w:ascii="Times New Roman" w:hAnsi="Times New Roman" w:cs="Times New Roman"/>
          <w:color w:val="000000"/>
          <w:sz w:val="24"/>
          <w:szCs w:val="24"/>
        </w:rPr>
        <w:t>0 punti per la prova orale</w:t>
      </w:r>
      <w:r w:rsidR="00433C9C" w:rsidRPr="00274A36">
        <w:rPr>
          <w:rFonts w:ascii="Times New Roman" w:hAnsi="Times New Roman" w:cs="Times New Roman"/>
          <w:color w:val="000000"/>
          <w:sz w:val="24"/>
          <w:szCs w:val="24"/>
        </w:rPr>
        <w:t>;</w:t>
      </w:r>
    </w:p>
    <w:p w:rsidR="00B90197" w:rsidRPr="00274A36" w:rsidRDefault="00CA286D" w:rsidP="00445840">
      <w:pPr>
        <w:pStyle w:val="Standard"/>
        <w:numPr>
          <w:ilvl w:val="0"/>
          <w:numId w:val="38"/>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4</w:t>
      </w:r>
      <w:r w:rsidR="00740599" w:rsidRPr="00274A36">
        <w:rPr>
          <w:rFonts w:ascii="Times New Roman" w:hAnsi="Times New Roman" w:cs="Times New Roman"/>
          <w:color w:val="000000"/>
          <w:sz w:val="24"/>
          <w:szCs w:val="24"/>
        </w:rPr>
        <w:t>0 punti per i titoli.</w:t>
      </w:r>
    </w:p>
    <w:p w:rsidR="00433C9C" w:rsidRPr="00274A36" w:rsidRDefault="00433C9C" w:rsidP="00433C9C">
      <w:pPr>
        <w:pStyle w:val="Standard"/>
        <w:spacing w:after="0" w:line="240" w:lineRule="auto"/>
        <w:ind w:left="720" w:right="-1"/>
        <w:jc w:val="both"/>
        <w:rPr>
          <w:rFonts w:ascii="Times New Roman" w:hAnsi="Times New Roman" w:cs="Times New Roman"/>
          <w:color w:val="000000"/>
          <w:sz w:val="24"/>
          <w:szCs w:val="24"/>
        </w:rPr>
      </w:pPr>
    </w:p>
    <w:p w:rsidR="00433C9C" w:rsidRPr="00274A36" w:rsidRDefault="00740599"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Si precisa che saranno valutati solo i titoli e i documenti prodotti in originale o in copia  dichiarata conforme all’originale mediante dichiarazione sostitutiva dell’atto di notorietà resa ai sensi dell’art. 47 DPR 28 dicembre 2000, n. 445.</w:t>
      </w:r>
    </w:p>
    <w:p w:rsidR="00433C9C" w:rsidRPr="00274A36" w:rsidRDefault="00433C9C" w:rsidP="00433C9C">
      <w:pPr>
        <w:pStyle w:val="Standard"/>
        <w:spacing w:after="0" w:line="240" w:lineRule="auto"/>
        <w:ind w:left="284" w:right="-1"/>
        <w:jc w:val="both"/>
        <w:rPr>
          <w:rFonts w:ascii="Times New Roman" w:hAnsi="Times New Roman" w:cs="Times New Roman"/>
          <w:color w:val="000000"/>
          <w:sz w:val="24"/>
          <w:szCs w:val="24"/>
        </w:rPr>
      </w:pPr>
    </w:p>
    <w:p w:rsidR="00346F7E" w:rsidRPr="00274A36" w:rsidRDefault="00740599"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In  osservanza a quanto  stabilito  al  comma  precedente,  è  possibile  produrre,  in  luogo  del  titolo, una dichiarazione sostitutiva della normale certificazione, ai sensi dell’art. 46, o una dichiarazione sostitutiva dell’atto di notorietà, ai sensi  dell’art. 47 del citato DPR. In tal caso la documentazione sarà successivamente esibita dagli interessati nei termini richiesti dall’Amministrazione Comunale.</w:t>
      </w:r>
    </w:p>
    <w:p w:rsidR="00346F7E" w:rsidRPr="00274A36" w:rsidRDefault="00346F7E" w:rsidP="00346F7E">
      <w:pPr>
        <w:pStyle w:val="Paragrafoelenco"/>
        <w:rPr>
          <w:color w:val="000000"/>
          <w:sz w:val="24"/>
          <w:szCs w:val="24"/>
        </w:rPr>
      </w:pPr>
    </w:p>
    <w:p w:rsidR="00346F7E" w:rsidRPr="00274A36" w:rsidRDefault="00740599"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Le dichiarazioni, sopra indicate, dovranno essere redatte in modo analitico, e contenere tutti gli elementi che le rendano utilizzabili ai fini della selezione, affinché  la Commissione esaminatrice possa utilmente valutare i titoli ai quali si riferiscono.</w:t>
      </w:r>
    </w:p>
    <w:p w:rsidR="00346F7E" w:rsidRPr="00274A36" w:rsidRDefault="00346F7E" w:rsidP="00346F7E">
      <w:pPr>
        <w:pStyle w:val="Paragrafoelenco"/>
        <w:rPr>
          <w:bCs/>
          <w:color w:val="000000"/>
          <w:kern w:val="0"/>
          <w:sz w:val="24"/>
          <w:szCs w:val="24"/>
        </w:rPr>
      </w:pPr>
    </w:p>
    <w:p w:rsidR="00D4180E" w:rsidRPr="00274A36" w:rsidRDefault="00070DAD"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Ai fini della valutazione si da applicazione al D.</w:t>
      </w:r>
      <w:r w:rsidR="00346F7E" w:rsidRPr="00274A36">
        <w:rPr>
          <w:rFonts w:ascii="Times New Roman" w:hAnsi="Times New Roman" w:cs="Times New Roman"/>
          <w:color w:val="000000"/>
          <w:sz w:val="24"/>
          <w:szCs w:val="24"/>
        </w:rPr>
        <w:t xml:space="preserve"> </w:t>
      </w:r>
      <w:r w:rsidRPr="00274A36">
        <w:rPr>
          <w:rFonts w:ascii="Times New Roman" w:hAnsi="Times New Roman" w:cs="Times New Roman"/>
          <w:color w:val="000000"/>
          <w:sz w:val="24"/>
          <w:szCs w:val="24"/>
        </w:rPr>
        <w:t>A. 3 febbraio 1992, come rettificato con D.</w:t>
      </w:r>
      <w:r w:rsidR="00A02D04" w:rsidRPr="00274A36">
        <w:rPr>
          <w:rFonts w:ascii="Times New Roman" w:hAnsi="Times New Roman" w:cs="Times New Roman"/>
          <w:color w:val="000000"/>
          <w:sz w:val="24"/>
          <w:szCs w:val="24"/>
        </w:rPr>
        <w:t xml:space="preserve"> </w:t>
      </w:r>
      <w:r w:rsidRPr="00274A36">
        <w:rPr>
          <w:rFonts w:ascii="Times New Roman" w:hAnsi="Times New Roman" w:cs="Times New Roman"/>
          <w:color w:val="000000"/>
          <w:sz w:val="24"/>
          <w:szCs w:val="24"/>
        </w:rPr>
        <w:t>A. 19 ottobre 1999, i cui punteggi sono riproporzionati in funzione del peso che ai titoli è attribuito nella presente procedura di stabilizzazione.</w:t>
      </w:r>
    </w:p>
    <w:p w:rsidR="00D4180E" w:rsidRPr="00274A36" w:rsidRDefault="00D4180E" w:rsidP="00D4180E">
      <w:pPr>
        <w:pStyle w:val="Paragrafoelenco"/>
        <w:rPr>
          <w:color w:val="000000"/>
          <w:sz w:val="24"/>
          <w:szCs w:val="24"/>
        </w:rPr>
      </w:pPr>
    </w:p>
    <w:p w:rsidR="00B90197" w:rsidRPr="00274A36" w:rsidRDefault="00070DAD" w:rsidP="00445840">
      <w:pPr>
        <w:pStyle w:val="Standard"/>
        <w:numPr>
          <w:ilvl w:val="0"/>
          <w:numId w:val="37"/>
        </w:numPr>
        <w:spacing w:after="0" w:line="240" w:lineRule="auto"/>
        <w:ind w:left="284"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w:t>
      </w:r>
      <w:r w:rsidR="00740599" w:rsidRPr="00274A36">
        <w:rPr>
          <w:rFonts w:ascii="Times New Roman" w:hAnsi="Times New Roman" w:cs="Times New Roman"/>
          <w:color w:val="000000"/>
          <w:sz w:val="24"/>
          <w:szCs w:val="24"/>
        </w:rPr>
        <w:t xml:space="preserve"> titoli sono divisi i</w:t>
      </w:r>
      <w:r w:rsidR="00091962">
        <w:rPr>
          <w:rFonts w:ascii="Times New Roman" w:hAnsi="Times New Roman" w:cs="Times New Roman"/>
          <w:color w:val="000000"/>
          <w:sz w:val="24"/>
          <w:szCs w:val="24"/>
        </w:rPr>
        <w:t>n 4 categorie ed i complessivi 4</w:t>
      </w:r>
      <w:r w:rsidR="00740599" w:rsidRPr="00274A36">
        <w:rPr>
          <w:rFonts w:ascii="Times New Roman" w:hAnsi="Times New Roman" w:cs="Times New Roman"/>
          <w:color w:val="000000"/>
          <w:sz w:val="24"/>
          <w:szCs w:val="24"/>
        </w:rPr>
        <w:t>0 punti ad essi riservati sono così ripartiti:</w:t>
      </w:r>
    </w:p>
    <w:p w:rsidR="00B90197" w:rsidRPr="00274A36" w:rsidRDefault="00740599" w:rsidP="00D4180E">
      <w:pPr>
        <w:pStyle w:val="Standard"/>
        <w:spacing w:after="0" w:line="240" w:lineRule="auto"/>
        <w:ind w:left="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   Categoria – Titolo di studio richiesto per l’accesso al posto ………………</w:t>
      </w:r>
      <w:r w:rsidR="00BF127E" w:rsidRPr="00274A36">
        <w:rPr>
          <w:rFonts w:ascii="Times New Roman" w:hAnsi="Times New Roman" w:cs="Times New Roman"/>
          <w:color w:val="000000"/>
          <w:sz w:val="24"/>
          <w:szCs w:val="24"/>
        </w:rPr>
        <w:t>….</w:t>
      </w:r>
      <w:r w:rsidR="00091962">
        <w:rPr>
          <w:rFonts w:ascii="Times New Roman" w:hAnsi="Times New Roman" w:cs="Times New Roman"/>
          <w:color w:val="000000"/>
          <w:sz w:val="24"/>
          <w:szCs w:val="24"/>
        </w:rPr>
        <w:t xml:space="preserve"> max punti: 2</w:t>
      </w:r>
      <w:r w:rsidRPr="00274A36">
        <w:rPr>
          <w:rFonts w:ascii="Times New Roman" w:hAnsi="Times New Roman" w:cs="Times New Roman"/>
          <w:color w:val="000000"/>
          <w:sz w:val="24"/>
          <w:szCs w:val="24"/>
        </w:rPr>
        <w:t>0</w:t>
      </w:r>
    </w:p>
    <w:p w:rsidR="00B90197" w:rsidRPr="00274A36" w:rsidRDefault="00740599" w:rsidP="00D4180E">
      <w:pPr>
        <w:pStyle w:val="Standard"/>
        <w:spacing w:after="0" w:line="240" w:lineRule="auto"/>
        <w:ind w:left="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II^  Categoria – Titolo di studio superiore   …………………………...............</w:t>
      </w:r>
      <w:r w:rsidR="00BF127E" w:rsidRPr="00274A36">
        <w:rPr>
          <w:rFonts w:ascii="Times New Roman" w:hAnsi="Times New Roman" w:cs="Times New Roman"/>
          <w:color w:val="000000"/>
          <w:sz w:val="24"/>
          <w:szCs w:val="24"/>
        </w:rPr>
        <w:t xml:space="preserve">...... </w:t>
      </w:r>
      <w:r w:rsidR="00091962">
        <w:rPr>
          <w:rFonts w:ascii="Times New Roman" w:hAnsi="Times New Roman" w:cs="Times New Roman"/>
          <w:color w:val="000000"/>
          <w:sz w:val="24"/>
          <w:szCs w:val="24"/>
        </w:rPr>
        <w:t xml:space="preserve"> max punti :  4</w:t>
      </w:r>
    </w:p>
    <w:p w:rsidR="00B90197" w:rsidRPr="00274A36" w:rsidRDefault="00740599" w:rsidP="00D4180E">
      <w:pPr>
        <w:pStyle w:val="Standard"/>
        <w:spacing w:after="0" w:line="240" w:lineRule="auto"/>
        <w:ind w:left="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III^ Categoria – Titoli di servizio ………………………………………………</w:t>
      </w:r>
      <w:r w:rsidR="00BF127E" w:rsidRPr="00274A36">
        <w:rPr>
          <w:rFonts w:ascii="Times New Roman" w:hAnsi="Times New Roman" w:cs="Times New Roman"/>
          <w:color w:val="000000"/>
          <w:sz w:val="24"/>
          <w:szCs w:val="24"/>
        </w:rPr>
        <w:t>…</w:t>
      </w:r>
      <w:r w:rsidRPr="00274A36">
        <w:rPr>
          <w:rFonts w:ascii="Times New Roman" w:hAnsi="Times New Roman" w:cs="Times New Roman"/>
          <w:color w:val="000000"/>
          <w:sz w:val="24"/>
          <w:szCs w:val="24"/>
        </w:rPr>
        <w:t xml:space="preserve"> </w:t>
      </w:r>
      <w:r w:rsidR="00BF127E" w:rsidRPr="00274A36">
        <w:rPr>
          <w:rFonts w:ascii="Times New Roman" w:hAnsi="Times New Roman" w:cs="Times New Roman"/>
          <w:color w:val="000000"/>
          <w:sz w:val="24"/>
          <w:szCs w:val="24"/>
        </w:rPr>
        <w:t xml:space="preserve"> </w:t>
      </w:r>
      <w:r w:rsidRPr="00274A36">
        <w:rPr>
          <w:rFonts w:ascii="Times New Roman" w:hAnsi="Times New Roman" w:cs="Times New Roman"/>
          <w:color w:val="000000"/>
          <w:sz w:val="24"/>
          <w:szCs w:val="24"/>
        </w:rPr>
        <w:t xml:space="preserve"> max punti: </w:t>
      </w:r>
      <w:r w:rsidR="00BF127E" w:rsidRPr="00274A36">
        <w:rPr>
          <w:rFonts w:ascii="Times New Roman" w:hAnsi="Times New Roman" w:cs="Times New Roman"/>
          <w:color w:val="000000"/>
          <w:sz w:val="24"/>
          <w:szCs w:val="24"/>
        </w:rPr>
        <w:t xml:space="preserve">  </w:t>
      </w:r>
      <w:r w:rsidR="00091962">
        <w:rPr>
          <w:rFonts w:ascii="Times New Roman" w:hAnsi="Times New Roman" w:cs="Times New Roman"/>
          <w:color w:val="000000"/>
          <w:sz w:val="24"/>
          <w:szCs w:val="24"/>
        </w:rPr>
        <w:t>4</w:t>
      </w:r>
    </w:p>
    <w:p w:rsidR="00B90197" w:rsidRPr="00274A36" w:rsidRDefault="00740599" w:rsidP="00D4180E">
      <w:pPr>
        <w:pStyle w:val="Standard"/>
        <w:tabs>
          <w:tab w:val="left" w:pos="9639"/>
        </w:tabs>
        <w:spacing w:after="0" w:line="240" w:lineRule="auto"/>
        <w:ind w:left="1843" w:right="152" w:hanging="1559"/>
        <w:rPr>
          <w:rFonts w:ascii="Times New Roman" w:hAnsi="Times New Roman" w:cs="Times New Roman"/>
          <w:color w:val="000000"/>
          <w:sz w:val="24"/>
          <w:szCs w:val="24"/>
        </w:rPr>
      </w:pPr>
      <w:r w:rsidRPr="00274A36">
        <w:rPr>
          <w:rFonts w:ascii="Times New Roman" w:hAnsi="Times New Roman" w:cs="Times New Roman"/>
          <w:color w:val="000000"/>
          <w:sz w:val="24"/>
          <w:szCs w:val="24"/>
        </w:rPr>
        <w:t>IV^ Categoria – Corso di formazione, idoneità conseguita in concorsi per esami o titoli ed esami, Abilitazioni, Master, dottorati di ricerca,   Scuola di specializzaz</w:t>
      </w:r>
      <w:r w:rsidR="00D4180E" w:rsidRPr="00274A36">
        <w:rPr>
          <w:rFonts w:ascii="Times New Roman" w:hAnsi="Times New Roman" w:cs="Times New Roman"/>
          <w:color w:val="000000"/>
          <w:sz w:val="24"/>
          <w:szCs w:val="24"/>
        </w:rPr>
        <w:t>ione,</w:t>
      </w:r>
      <w:r w:rsidR="00723F6C" w:rsidRPr="00274A36">
        <w:rPr>
          <w:rFonts w:ascii="Times New Roman" w:hAnsi="Times New Roman" w:cs="Times New Roman"/>
          <w:color w:val="000000"/>
          <w:sz w:val="24"/>
          <w:szCs w:val="24"/>
        </w:rPr>
        <w:t xml:space="preserve">  corso di perfezionamento post </w:t>
      </w:r>
      <w:r w:rsidRPr="00274A36">
        <w:rPr>
          <w:rFonts w:ascii="Times New Roman" w:hAnsi="Times New Roman" w:cs="Times New Roman"/>
          <w:color w:val="000000"/>
          <w:sz w:val="24"/>
          <w:szCs w:val="24"/>
        </w:rPr>
        <w:t>universitario</w:t>
      </w:r>
      <w:r w:rsidR="00BF127E" w:rsidRPr="00274A36">
        <w:rPr>
          <w:rFonts w:ascii="Times New Roman" w:hAnsi="Times New Roman" w:cs="Times New Roman"/>
          <w:color w:val="000000"/>
          <w:sz w:val="24"/>
          <w:szCs w:val="24"/>
        </w:rPr>
        <w:t>…</w:t>
      </w:r>
      <w:r w:rsidR="00723F6C" w:rsidRPr="00274A36">
        <w:rPr>
          <w:rFonts w:ascii="Times New Roman" w:hAnsi="Times New Roman" w:cs="Times New Roman"/>
          <w:color w:val="000000"/>
          <w:sz w:val="24"/>
          <w:szCs w:val="24"/>
        </w:rPr>
        <w:t>.</w:t>
      </w:r>
      <w:r w:rsidRPr="00274A36">
        <w:rPr>
          <w:rFonts w:ascii="Times New Roman" w:hAnsi="Times New Roman" w:cs="Times New Roman"/>
          <w:color w:val="000000"/>
          <w:sz w:val="24"/>
          <w:szCs w:val="24"/>
        </w:rPr>
        <w:t>.</w:t>
      </w:r>
      <w:r w:rsidR="00BF127E" w:rsidRPr="00274A36">
        <w:rPr>
          <w:rFonts w:ascii="Times New Roman" w:hAnsi="Times New Roman" w:cs="Times New Roman"/>
          <w:color w:val="000000"/>
          <w:sz w:val="24"/>
          <w:szCs w:val="24"/>
        </w:rPr>
        <w:t>.</w:t>
      </w:r>
      <w:r w:rsidRPr="00274A36">
        <w:rPr>
          <w:rFonts w:ascii="Times New Roman" w:hAnsi="Times New Roman" w:cs="Times New Roman"/>
          <w:color w:val="000000"/>
          <w:sz w:val="24"/>
          <w:szCs w:val="24"/>
        </w:rPr>
        <w:t>..</w:t>
      </w:r>
      <w:r w:rsidR="00BF127E" w:rsidRPr="00274A36">
        <w:rPr>
          <w:rFonts w:ascii="Times New Roman" w:hAnsi="Times New Roman" w:cs="Times New Roman"/>
          <w:color w:val="000000"/>
          <w:sz w:val="24"/>
          <w:szCs w:val="24"/>
        </w:rPr>
        <w:t>..</w:t>
      </w:r>
      <w:r w:rsidR="00D4180E" w:rsidRPr="00274A36">
        <w:rPr>
          <w:rFonts w:ascii="Times New Roman" w:hAnsi="Times New Roman" w:cs="Times New Roman"/>
          <w:color w:val="000000"/>
          <w:sz w:val="24"/>
          <w:szCs w:val="24"/>
        </w:rPr>
        <w:t>.......................</w:t>
      </w:r>
      <w:r w:rsidR="00BF127E" w:rsidRPr="00274A36">
        <w:rPr>
          <w:rFonts w:ascii="Times New Roman" w:hAnsi="Times New Roman" w:cs="Times New Roman"/>
          <w:color w:val="000000"/>
          <w:sz w:val="24"/>
          <w:szCs w:val="24"/>
        </w:rPr>
        <w:t xml:space="preserve"> </w:t>
      </w:r>
      <w:r w:rsidR="00D4180E" w:rsidRPr="00274A36">
        <w:rPr>
          <w:rFonts w:ascii="Times New Roman" w:hAnsi="Times New Roman" w:cs="Times New Roman"/>
          <w:color w:val="000000"/>
          <w:sz w:val="24"/>
          <w:szCs w:val="24"/>
        </w:rPr>
        <w:t>m</w:t>
      </w:r>
      <w:r w:rsidR="00091962">
        <w:rPr>
          <w:rFonts w:ascii="Times New Roman" w:hAnsi="Times New Roman" w:cs="Times New Roman"/>
          <w:color w:val="000000"/>
          <w:sz w:val="24"/>
          <w:szCs w:val="24"/>
        </w:rPr>
        <w:t>ax punti:   4</w:t>
      </w:r>
    </w:p>
    <w:p w:rsidR="00D4180E" w:rsidRPr="00274A36" w:rsidRDefault="00D4180E" w:rsidP="00D4180E">
      <w:pPr>
        <w:pStyle w:val="Standard"/>
        <w:tabs>
          <w:tab w:val="left" w:pos="9639"/>
        </w:tabs>
        <w:spacing w:after="0" w:line="240" w:lineRule="auto"/>
        <w:ind w:left="1843" w:right="152" w:hanging="1559"/>
        <w:rPr>
          <w:rFonts w:ascii="Times New Roman" w:hAnsi="Times New Roman" w:cs="Times New Roman"/>
          <w:color w:val="000000"/>
          <w:sz w:val="24"/>
          <w:szCs w:val="24"/>
        </w:rPr>
      </w:pPr>
    </w:p>
    <w:p w:rsidR="00B90197" w:rsidRPr="00274A36" w:rsidRDefault="00091962" w:rsidP="00445840">
      <w:pPr>
        <w:pStyle w:val="Standard"/>
        <w:numPr>
          <w:ilvl w:val="0"/>
          <w:numId w:val="37"/>
        </w:numPr>
        <w:spacing w:after="0" w:line="240" w:lineRule="auto"/>
        <w:ind w:left="284" w:right="110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I complessivi 4</w:t>
      </w:r>
      <w:r w:rsidR="00740599" w:rsidRPr="00274A36">
        <w:rPr>
          <w:rFonts w:ascii="Times New Roman" w:hAnsi="Times New Roman" w:cs="Times New Roman"/>
          <w:color w:val="000000"/>
          <w:sz w:val="24"/>
          <w:szCs w:val="24"/>
        </w:rPr>
        <w:t>0 punti saranno attribuiti come segue:</w:t>
      </w:r>
    </w:p>
    <w:p w:rsidR="00D4180E" w:rsidRPr="00274A36" w:rsidRDefault="00740599" w:rsidP="00445840">
      <w:pPr>
        <w:pStyle w:val="Standard"/>
        <w:numPr>
          <w:ilvl w:val="0"/>
          <w:numId w:val="39"/>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Titolo di studio richiesto</w:t>
      </w:r>
      <w:r w:rsidR="00D4180E" w:rsidRPr="00274A36">
        <w:rPr>
          <w:rFonts w:ascii="Times New Roman" w:hAnsi="Times New Roman" w:cs="Times New Roman"/>
          <w:color w:val="000000"/>
          <w:sz w:val="24"/>
          <w:szCs w:val="24"/>
        </w:rPr>
        <w:t>:</w:t>
      </w:r>
    </w:p>
    <w:p w:rsidR="00D4180E" w:rsidRPr="00274A36" w:rsidRDefault="00D4180E" w:rsidP="00D4180E">
      <w:pPr>
        <w:pStyle w:val="Standard"/>
        <w:spacing w:after="0" w:line="240" w:lineRule="auto"/>
        <w:ind w:left="851" w:right="-1" w:hanging="13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 xml:space="preserve">- </w:t>
      </w:r>
      <w:r w:rsidR="00740599" w:rsidRPr="00274A36">
        <w:rPr>
          <w:rFonts w:ascii="Times New Roman" w:hAnsi="Times New Roman" w:cs="Times New Roman"/>
          <w:color w:val="000000"/>
          <w:sz w:val="24"/>
          <w:szCs w:val="24"/>
        </w:rPr>
        <w:t>diploma di scuola media superiore:</w:t>
      </w:r>
      <w:r w:rsidRPr="00274A36">
        <w:rPr>
          <w:rFonts w:ascii="Times New Roman" w:hAnsi="Times New Roman" w:cs="Times New Roman"/>
          <w:color w:val="000000"/>
          <w:sz w:val="24"/>
          <w:szCs w:val="24"/>
        </w:rPr>
        <w:t xml:space="preserve"> </w:t>
      </w:r>
      <w:r w:rsidR="00091962">
        <w:rPr>
          <w:rFonts w:ascii="Times New Roman" w:hAnsi="Times New Roman" w:cs="Times New Roman"/>
          <w:color w:val="000000"/>
          <w:sz w:val="24"/>
          <w:szCs w:val="24"/>
        </w:rPr>
        <w:t>Punti 0,50</w:t>
      </w:r>
      <w:r w:rsidR="00740599" w:rsidRPr="00274A36">
        <w:rPr>
          <w:rFonts w:ascii="Times New Roman" w:hAnsi="Times New Roman" w:cs="Times New Roman"/>
          <w:color w:val="000000"/>
          <w:sz w:val="24"/>
          <w:szCs w:val="24"/>
        </w:rPr>
        <w:t xml:space="preserve"> per ogni punto superiore a 60/100</w:t>
      </w:r>
      <w:r w:rsidR="00091962">
        <w:rPr>
          <w:rFonts w:ascii="Times New Roman" w:hAnsi="Times New Roman" w:cs="Times New Roman"/>
          <w:color w:val="000000"/>
          <w:sz w:val="24"/>
          <w:szCs w:val="24"/>
        </w:rPr>
        <w:t xml:space="preserve"> o 0,8</w:t>
      </w:r>
      <w:r w:rsidR="00BF127E" w:rsidRPr="00274A36">
        <w:rPr>
          <w:rFonts w:ascii="Times New Roman" w:hAnsi="Times New Roman" w:cs="Times New Roman"/>
          <w:color w:val="000000"/>
          <w:sz w:val="24"/>
          <w:szCs w:val="24"/>
        </w:rPr>
        <w:t xml:space="preserve">0 per </w:t>
      </w:r>
      <w:r w:rsidRPr="00274A36">
        <w:rPr>
          <w:rFonts w:ascii="Times New Roman" w:hAnsi="Times New Roman" w:cs="Times New Roman"/>
          <w:color w:val="000000"/>
          <w:sz w:val="24"/>
          <w:szCs w:val="24"/>
        </w:rPr>
        <w:t xml:space="preserve">   </w:t>
      </w:r>
      <w:r w:rsidR="00BF127E" w:rsidRPr="00274A36">
        <w:rPr>
          <w:rFonts w:ascii="Times New Roman" w:hAnsi="Times New Roman" w:cs="Times New Roman"/>
          <w:color w:val="000000"/>
          <w:sz w:val="24"/>
          <w:szCs w:val="24"/>
        </w:rPr>
        <w:t>ogni punto superiore a 36/60</w:t>
      </w:r>
      <w:r w:rsidR="00740599" w:rsidRPr="00274A36">
        <w:rPr>
          <w:rFonts w:ascii="Times New Roman" w:hAnsi="Times New Roman" w:cs="Times New Roman"/>
          <w:color w:val="000000"/>
          <w:sz w:val="24"/>
          <w:szCs w:val="24"/>
        </w:rPr>
        <w:t>;</w:t>
      </w:r>
    </w:p>
    <w:p w:rsidR="00182B6D" w:rsidRPr="00274A36" w:rsidRDefault="00D4180E" w:rsidP="00182B6D">
      <w:pPr>
        <w:pStyle w:val="Standard"/>
        <w:spacing w:after="0" w:line="240" w:lineRule="auto"/>
        <w:ind w:left="851" w:right="-1" w:hanging="13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 xml:space="preserve">- </w:t>
      </w:r>
      <w:r w:rsidR="00091962">
        <w:rPr>
          <w:rFonts w:ascii="Times New Roman" w:hAnsi="Times New Roman" w:cs="Times New Roman"/>
          <w:color w:val="000000"/>
          <w:sz w:val="24"/>
          <w:szCs w:val="24"/>
        </w:rPr>
        <w:t>diploma di Laurea: Punti 0,44</w:t>
      </w:r>
      <w:r w:rsidR="00740599" w:rsidRPr="00274A36">
        <w:rPr>
          <w:rFonts w:ascii="Times New Roman" w:hAnsi="Times New Roman" w:cs="Times New Roman"/>
          <w:color w:val="000000"/>
          <w:sz w:val="24"/>
          <w:szCs w:val="24"/>
        </w:rPr>
        <w:t xml:space="preserve"> per ogni punto superiore a  66/110 – punti 0,32 per la lode.</w:t>
      </w:r>
    </w:p>
    <w:p w:rsidR="00182B6D" w:rsidRPr="00274A36" w:rsidRDefault="00182B6D" w:rsidP="00182B6D">
      <w:pPr>
        <w:pStyle w:val="Standard"/>
        <w:spacing w:after="0" w:line="240" w:lineRule="auto"/>
        <w:ind w:left="851" w:right="-1" w:hanging="131"/>
        <w:jc w:val="both"/>
        <w:rPr>
          <w:rFonts w:ascii="Times New Roman" w:hAnsi="Times New Roman" w:cs="Times New Roman"/>
          <w:color w:val="000000"/>
          <w:sz w:val="24"/>
          <w:szCs w:val="24"/>
        </w:rPr>
      </w:pPr>
    </w:p>
    <w:p w:rsidR="00182B6D" w:rsidRPr="00274A36" w:rsidRDefault="00740599" w:rsidP="00182B6D">
      <w:pPr>
        <w:pStyle w:val="Standard"/>
        <w:spacing w:after="0" w:line="240" w:lineRule="auto"/>
        <w:ind w:left="851" w:right="-1" w:hanging="13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 punteggi dei titoli di studio recanti valutazioni su base numerica diversa, saranno rapportati a base 100;</w:t>
      </w:r>
    </w:p>
    <w:p w:rsidR="00182B6D" w:rsidRPr="00274A36" w:rsidRDefault="00182B6D" w:rsidP="00182B6D">
      <w:pPr>
        <w:pStyle w:val="Standard"/>
        <w:spacing w:after="0" w:line="240" w:lineRule="auto"/>
        <w:ind w:right="-1"/>
        <w:jc w:val="both"/>
        <w:rPr>
          <w:rFonts w:ascii="Times New Roman" w:hAnsi="Times New Roman" w:cs="Times New Roman"/>
          <w:color w:val="000000"/>
          <w:sz w:val="24"/>
          <w:szCs w:val="24"/>
        </w:rPr>
      </w:pPr>
    </w:p>
    <w:p w:rsidR="00182B6D" w:rsidRPr="00274A36" w:rsidRDefault="00740599" w:rsidP="00445840">
      <w:pPr>
        <w:pStyle w:val="Standard"/>
        <w:numPr>
          <w:ilvl w:val="0"/>
          <w:numId w:val="39"/>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al titolo di studio superiore a quello richiesto per l’ammissione, indipendentemente dal punteggio, sarà attribuito punti 1, se non pertinente a</w:t>
      </w:r>
      <w:r w:rsidR="00091962">
        <w:rPr>
          <w:rFonts w:ascii="Times New Roman" w:hAnsi="Times New Roman" w:cs="Times New Roman"/>
          <w:color w:val="000000"/>
          <w:sz w:val="24"/>
          <w:szCs w:val="24"/>
        </w:rPr>
        <w:t>l profilo professionale, punti 4</w:t>
      </w:r>
      <w:r w:rsidRPr="00274A36">
        <w:rPr>
          <w:rFonts w:ascii="Times New Roman" w:hAnsi="Times New Roman" w:cs="Times New Roman"/>
          <w:color w:val="000000"/>
          <w:sz w:val="24"/>
          <w:szCs w:val="24"/>
        </w:rPr>
        <w:t xml:space="preserve"> se pertinente;</w:t>
      </w:r>
    </w:p>
    <w:p w:rsidR="00182B6D" w:rsidRPr="00274A36" w:rsidRDefault="00182B6D" w:rsidP="00182B6D">
      <w:pPr>
        <w:pStyle w:val="Standard"/>
        <w:spacing w:after="0" w:line="240" w:lineRule="auto"/>
        <w:ind w:left="720" w:right="-1"/>
        <w:jc w:val="both"/>
        <w:rPr>
          <w:rFonts w:ascii="Times New Roman" w:hAnsi="Times New Roman" w:cs="Times New Roman"/>
          <w:color w:val="000000"/>
          <w:sz w:val="24"/>
          <w:szCs w:val="24"/>
        </w:rPr>
      </w:pPr>
    </w:p>
    <w:p w:rsidR="00182B6D" w:rsidRPr="00274A36" w:rsidRDefault="00740599" w:rsidP="00445840">
      <w:pPr>
        <w:pStyle w:val="Standard"/>
        <w:numPr>
          <w:ilvl w:val="0"/>
          <w:numId w:val="39"/>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ad ogni corso di formazione con attestazione di superamento di esami finali, organizzati da enti dello Stato o della Regione o legalmente riconosciuti, e non inferiori a mesi 3 (tre) o  a trenta ore saranno attribuiti punti 0.25 sino ad un massimo di punti 1;</w:t>
      </w:r>
    </w:p>
    <w:p w:rsidR="00182B6D" w:rsidRPr="00274A36" w:rsidRDefault="00182B6D" w:rsidP="00182B6D">
      <w:pPr>
        <w:pStyle w:val="Paragrafoelenco"/>
        <w:rPr>
          <w:color w:val="000000"/>
          <w:sz w:val="24"/>
          <w:szCs w:val="24"/>
        </w:rPr>
      </w:pPr>
    </w:p>
    <w:p w:rsidR="00182B6D" w:rsidRPr="00274A36" w:rsidRDefault="00740599" w:rsidP="00445840">
      <w:pPr>
        <w:pStyle w:val="Standard"/>
        <w:numPr>
          <w:ilvl w:val="0"/>
          <w:numId w:val="39"/>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lastRenderedPageBreak/>
        <w:t>scuola di specializzazione, dottorati di ricerca, master, corso di perfezionamento post-universitario, abilitazioni professionali, punti 0, 50 sino ad un massimo di punti 1;</w:t>
      </w:r>
    </w:p>
    <w:p w:rsidR="00182B6D" w:rsidRPr="00274A36" w:rsidRDefault="00182B6D" w:rsidP="00182B6D">
      <w:pPr>
        <w:pStyle w:val="Paragrafoelenco"/>
        <w:rPr>
          <w:color w:val="000000"/>
          <w:sz w:val="24"/>
          <w:szCs w:val="24"/>
        </w:rPr>
      </w:pPr>
    </w:p>
    <w:p w:rsidR="00B90197" w:rsidRPr="00274A36" w:rsidRDefault="00740599" w:rsidP="00445840">
      <w:pPr>
        <w:pStyle w:val="Standard"/>
        <w:numPr>
          <w:ilvl w:val="0"/>
          <w:numId w:val="39"/>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all’idoneità conseguita in concorsi per esami, o titoli ed esami, per posti di pari o superiore categoria, saranno attribuiti punti 1 sino a un massimo di punti 2.</w:t>
      </w:r>
    </w:p>
    <w:p w:rsidR="00182B6D" w:rsidRPr="00274A36" w:rsidRDefault="00182B6D" w:rsidP="00182B6D">
      <w:pPr>
        <w:pStyle w:val="Standard"/>
        <w:spacing w:after="0" w:line="240" w:lineRule="auto"/>
        <w:ind w:right="-1"/>
        <w:jc w:val="both"/>
        <w:rPr>
          <w:rFonts w:ascii="Times New Roman" w:hAnsi="Times New Roman" w:cs="Times New Roman"/>
          <w:color w:val="000000"/>
          <w:sz w:val="24"/>
          <w:szCs w:val="24"/>
        </w:rPr>
      </w:pPr>
    </w:p>
    <w:p w:rsidR="00182B6D" w:rsidRPr="00274A36" w:rsidRDefault="00740599"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 xml:space="preserve">Il  punteggio complessivo di cui ai punti b, c, d  non potrà essere, comunque, superiore a punti </w:t>
      </w:r>
      <w:r w:rsidR="00091962">
        <w:rPr>
          <w:rFonts w:ascii="Times New Roman" w:hAnsi="Times New Roman" w:cs="Times New Roman"/>
          <w:color w:val="000000"/>
          <w:sz w:val="24"/>
          <w:szCs w:val="24"/>
        </w:rPr>
        <w:t>4</w:t>
      </w:r>
      <w:r w:rsidRPr="00274A36">
        <w:rPr>
          <w:rFonts w:ascii="Times New Roman" w:hAnsi="Times New Roman" w:cs="Times New Roman"/>
          <w:color w:val="000000"/>
          <w:sz w:val="24"/>
          <w:szCs w:val="24"/>
        </w:rPr>
        <w:t>.</w:t>
      </w:r>
    </w:p>
    <w:p w:rsidR="00182B6D" w:rsidRPr="00274A36" w:rsidRDefault="00182B6D" w:rsidP="00182B6D">
      <w:pPr>
        <w:pStyle w:val="Standard"/>
        <w:spacing w:after="0" w:line="240" w:lineRule="auto"/>
        <w:ind w:left="284" w:right="-1"/>
        <w:jc w:val="both"/>
        <w:rPr>
          <w:rFonts w:ascii="Times New Roman" w:hAnsi="Times New Roman" w:cs="Times New Roman"/>
          <w:color w:val="000000"/>
          <w:sz w:val="24"/>
          <w:szCs w:val="24"/>
        </w:rPr>
      </w:pPr>
    </w:p>
    <w:p w:rsidR="00B90197" w:rsidRDefault="00182B6D"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 xml:space="preserve">I complessivi </w:t>
      </w:r>
      <w:r w:rsidR="00091962">
        <w:rPr>
          <w:rFonts w:ascii="Times New Roman" w:hAnsi="Times New Roman" w:cs="Times New Roman"/>
          <w:color w:val="000000"/>
          <w:sz w:val="24"/>
          <w:szCs w:val="24"/>
        </w:rPr>
        <w:t>12</w:t>
      </w:r>
      <w:r w:rsidR="00740599" w:rsidRPr="00274A36">
        <w:rPr>
          <w:rFonts w:ascii="Times New Roman" w:hAnsi="Times New Roman" w:cs="Times New Roman"/>
          <w:color w:val="000000"/>
          <w:sz w:val="24"/>
          <w:szCs w:val="24"/>
        </w:rPr>
        <w:t xml:space="preserve"> punti disponibili per titoli di servizio sono così attribuiti, per ogni mese o frazione superiore a 15 giorni:</w:t>
      </w:r>
    </w:p>
    <w:p w:rsidR="00141D68" w:rsidRPr="00274A36" w:rsidRDefault="00141D68" w:rsidP="00141D68">
      <w:pPr>
        <w:pStyle w:val="Standard"/>
        <w:spacing w:after="0" w:line="240" w:lineRule="auto"/>
        <w:ind w:right="-1"/>
        <w:jc w:val="both"/>
        <w:rPr>
          <w:rFonts w:ascii="Times New Roman" w:hAnsi="Times New Roman" w:cs="Times New Roman"/>
          <w:color w:val="000000"/>
          <w:sz w:val="24"/>
          <w:szCs w:val="24"/>
        </w:rPr>
      </w:pPr>
    </w:p>
    <w:p w:rsidR="00B90197" w:rsidRPr="00274A36" w:rsidRDefault="00740599" w:rsidP="00445840">
      <w:pPr>
        <w:pStyle w:val="Standard"/>
        <w:numPr>
          <w:ilvl w:val="0"/>
          <w:numId w:val="40"/>
        </w:numPr>
        <w:spacing w:after="0" w:line="240" w:lineRule="auto"/>
        <w:ind w:right="1105"/>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servizio prestato presso enti pubblici:</w:t>
      </w:r>
    </w:p>
    <w:p w:rsidR="00182B6D" w:rsidRPr="00274A36" w:rsidRDefault="00740599" w:rsidP="00445840">
      <w:pPr>
        <w:pStyle w:val="Standard"/>
        <w:numPr>
          <w:ilvl w:val="0"/>
          <w:numId w:val="41"/>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stessa categoria o superiore in area professionale corrispondente a quella del posto per cui si concorre</w:t>
      </w:r>
      <w:r w:rsidR="00E56652" w:rsidRPr="00274A36">
        <w:rPr>
          <w:rFonts w:ascii="Times New Roman" w:hAnsi="Times New Roman" w:cs="Times New Roman"/>
          <w:color w:val="000000"/>
          <w:sz w:val="24"/>
          <w:szCs w:val="24"/>
        </w:rPr>
        <w:t xml:space="preserve"> </w:t>
      </w:r>
      <w:r w:rsidRPr="00274A36">
        <w:rPr>
          <w:rFonts w:ascii="Times New Roman" w:hAnsi="Times New Roman" w:cs="Times New Roman"/>
          <w:color w:val="000000"/>
          <w:sz w:val="24"/>
          <w:szCs w:val="24"/>
        </w:rPr>
        <w:t>punti 0,</w:t>
      </w:r>
      <w:r w:rsidR="00091962">
        <w:rPr>
          <w:rFonts w:ascii="Times New Roman" w:hAnsi="Times New Roman" w:cs="Times New Roman"/>
          <w:color w:val="000000"/>
          <w:sz w:val="24"/>
          <w:szCs w:val="24"/>
        </w:rPr>
        <w:t>060 fino a un massimo di punti 8</w:t>
      </w:r>
      <w:r w:rsidR="00182B6D" w:rsidRPr="00274A36">
        <w:rPr>
          <w:rFonts w:ascii="Times New Roman" w:hAnsi="Times New Roman" w:cs="Times New Roman"/>
          <w:color w:val="000000"/>
          <w:sz w:val="24"/>
          <w:szCs w:val="24"/>
        </w:rPr>
        <w:t>;</w:t>
      </w:r>
    </w:p>
    <w:p w:rsidR="00B90197" w:rsidRPr="00274A36" w:rsidRDefault="00E56652" w:rsidP="00445840">
      <w:pPr>
        <w:pStyle w:val="Standard"/>
        <w:numPr>
          <w:ilvl w:val="0"/>
          <w:numId w:val="41"/>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w:t>
      </w:r>
      <w:r w:rsidR="00740599" w:rsidRPr="00274A36">
        <w:rPr>
          <w:rFonts w:ascii="Times New Roman" w:hAnsi="Times New Roman" w:cs="Times New Roman"/>
          <w:color w:val="000000"/>
          <w:sz w:val="24"/>
          <w:szCs w:val="24"/>
        </w:rPr>
        <w:t xml:space="preserve">n categoria immediatamente inferiore punti 0,030 fino a un massimo di punti </w:t>
      </w:r>
      <w:r w:rsidR="00091962">
        <w:rPr>
          <w:rFonts w:ascii="Times New Roman" w:hAnsi="Times New Roman" w:cs="Times New Roman"/>
          <w:color w:val="000000"/>
          <w:sz w:val="24"/>
          <w:szCs w:val="24"/>
        </w:rPr>
        <w:t>4</w:t>
      </w:r>
      <w:r w:rsidR="00740599" w:rsidRPr="00274A36">
        <w:rPr>
          <w:rFonts w:ascii="Times New Roman" w:hAnsi="Times New Roman" w:cs="Times New Roman"/>
          <w:color w:val="000000"/>
          <w:sz w:val="24"/>
          <w:szCs w:val="24"/>
        </w:rPr>
        <w:t>;</w:t>
      </w:r>
    </w:p>
    <w:p w:rsidR="00182B6D" w:rsidRPr="00274A36" w:rsidRDefault="00740599" w:rsidP="00445840">
      <w:pPr>
        <w:pStyle w:val="Standard"/>
        <w:numPr>
          <w:ilvl w:val="0"/>
          <w:numId w:val="40"/>
        </w:numPr>
        <w:spacing w:after="0" w:line="240" w:lineRule="auto"/>
        <w:ind w:right="-1"/>
        <w:jc w:val="both"/>
        <w:rPr>
          <w:rFonts w:ascii="Times New Roman" w:hAnsi="Times New Roman" w:cs="Times New Roman"/>
          <w:sz w:val="24"/>
          <w:szCs w:val="24"/>
        </w:rPr>
      </w:pPr>
      <w:r w:rsidRPr="00274A36">
        <w:rPr>
          <w:rFonts w:ascii="Times New Roman" w:hAnsi="Times New Roman" w:cs="Times New Roman"/>
          <w:sz w:val="24"/>
          <w:szCs w:val="24"/>
        </w:rPr>
        <w:t>il  servizio militare è valutato come se fosse stato prestato in area professionale corrispondente a quella del posto per cui si concorre. La copia del foglio matricolare dello stato di servizio costituisce l’unico documento probatorio per l’</w:t>
      </w:r>
      <w:r w:rsidR="00182B6D" w:rsidRPr="00274A36">
        <w:rPr>
          <w:rFonts w:ascii="Times New Roman" w:hAnsi="Times New Roman" w:cs="Times New Roman"/>
          <w:sz w:val="24"/>
          <w:szCs w:val="24"/>
        </w:rPr>
        <w:t>attribuzione di detto punteggio;</w:t>
      </w:r>
    </w:p>
    <w:p w:rsidR="00182B6D" w:rsidRPr="00274A36" w:rsidRDefault="00E56652" w:rsidP="00445840">
      <w:pPr>
        <w:pStyle w:val="Standard"/>
        <w:numPr>
          <w:ilvl w:val="0"/>
          <w:numId w:val="40"/>
        </w:numPr>
        <w:spacing w:after="0" w:line="240" w:lineRule="auto"/>
        <w:ind w:right="-1"/>
        <w:jc w:val="both"/>
        <w:rPr>
          <w:rFonts w:ascii="Times New Roman" w:hAnsi="Times New Roman" w:cs="Times New Roman"/>
          <w:sz w:val="24"/>
          <w:szCs w:val="24"/>
        </w:rPr>
      </w:pPr>
      <w:r w:rsidRPr="00274A36">
        <w:rPr>
          <w:rFonts w:ascii="Times New Roman" w:hAnsi="Times New Roman" w:cs="Times New Roman"/>
          <w:sz w:val="24"/>
          <w:szCs w:val="24"/>
        </w:rPr>
        <w:t>i</w:t>
      </w:r>
      <w:r w:rsidR="00740599" w:rsidRPr="00274A36">
        <w:rPr>
          <w:rFonts w:ascii="Times New Roman" w:hAnsi="Times New Roman" w:cs="Times New Roman"/>
          <w:sz w:val="24"/>
          <w:szCs w:val="24"/>
        </w:rPr>
        <w:t xml:space="preserve"> servizi con orario ridotto saranno valutati con gli</w:t>
      </w:r>
      <w:r w:rsidR="00182B6D" w:rsidRPr="00274A36">
        <w:rPr>
          <w:rFonts w:ascii="Times New Roman" w:hAnsi="Times New Roman" w:cs="Times New Roman"/>
          <w:sz w:val="24"/>
          <w:szCs w:val="24"/>
        </w:rPr>
        <w:t xml:space="preserve"> stessi criteri, in proporzione;</w:t>
      </w:r>
    </w:p>
    <w:p w:rsidR="00B90197" w:rsidRPr="00274A36" w:rsidRDefault="00E56652" w:rsidP="00445840">
      <w:pPr>
        <w:pStyle w:val="Standard"/>
        <w:numPr>
          <w:ilvl w:val="0"/>
          <w:numId w:val="40"/>
        </w:numPr>
        <w:spacing w:after="0" w:line="240" w:lineRule="auto"/>
        <w:ind w:right="-1"/>
        <w:jc w:val="both"/>
        <w:rPr>
          <w:rFonts w:ascii="Times New Roman" w:hAnsi="Times New Roman" w:cs="Times New Roman"/>
          <w:sz w:val="24"/>
          <w:szCs w:val="24"/>
        </w:rPr>
      </w:pPr>
      <w:r w:rsidRPr="00274A36">
        <w:rPr>
          <w:rFonts w:ascii="Times New Roman" w:hAnsi="Times New Roman" w:cs="Times New Roman"/>
          <w:sz w:val="24"/>
          <w:szCs w:val="24"/>
        </w:rPr>
        <w:t>i</w:t>
      </w:r>
      <w:r w:rsidR="00740599" w:rsidRPr="00274A36">
        <w:rPr>
          <w:rFonts w:ascii="Times New Roman" w:hAnsi="Times New Roman" w:cs="Times New Roman"/>
          <w:sz w:val="24"/>
          <w:szCs w:val="24"/>
        </w:rPr>
        <w:t xml:space="preserve"> servizi prestati in più periodi saranno sommati prima dell’attribuzione del punteggio.</w:t>
      </w:r>
    </w:p>
    <w:p w:rsidR="00B90197" w:rsidRPr="00274A36" w:rsidRDefault="00B90197" w:rsidP="00B54825">
      <w:pPr>
        <w:pStyle w:val="Standard"/>
        <w:spacing w:after="0" w:line="240" w:lineRule="auto"/>
        <w:ind w:right="-1"/>
        <w:jc w:val="center"/>
        <w:rPr>
          <w:rFonts w:ascii="Times New Roman" w:hAnsi="Times New Roman" w:cs="Times New Roman"/>
          <w:b/>
          <w:sz w:val="24"/>
          <w:szCs w:val="24"/>
        </w:rPr>
      </w:pPr>
    </w:p>
    <w:p w:rsidR="00182B6D" w:rsidRPr="00274A36" w:rsidRDefault="00182B6D" w:rsidP="00B54825">
      <w:pPr>
        <w:pStyle w:val="Standard"/>
        <w:spacing w:after="0" w:line="240" w:lineRule="auto"/>
        <w:ind w:right="1105"/>
        <w:jc w:val="center"/>
        <w:rPr>
          <w:rFonts w:ascii="Times New Roman" w:hAnsi="Times New Roman" w:cs="Times New Roman"/>
          <w:b/>
          <w:color w:val="000000"/>
          <w:sz w:val="24"/>
          <w:szCs w:val="24"/>
        </w:rPr>
      </w:pPr>
    </w:p>
    <w:p w:rsidR="00B90197" w:rsidRPr="00274A36" w:rsidRDefault="00182B6D" w:rsidP="00B54825">
      <w:pPr>
        <w:pStyle w:val="Standard"/>
        <w:spacing w:after="0" w:line="240" w:lineRule="auto"/>
        <w:ind w:right="1105"/>
        <w:jc w:val="center"/>
        <w:rPr>
          <w:rFonts w:ascii="Times New Roman" w:hAnsi="Times New Roman" w:cs="Times New Roman"/>
          <w:b/>
          <w:color w:val="000000"/>
          <w:sz w:val="24"/>
          <w:szCs w:val="24"/>
        </w:rPr>
      </w:pPr>
      <w:r w:rsidRPr="00274A36">
        <w:rPr>
          <w:rFonts w:ascii="Times New Roman" w:hAnsi="Times New Roman" w:cs="Times New Roman"/>
          <w:b/>
          <w:color w:val="000000"/>
          <w:sz w:val="24"/>
          <w:szCs w:val="24"/>
        </w:rPr>
        <w:t>Art</w:t>
      </w:r>
      <w:r w:rsidR="00162CA3" w:rsidRPr="00274A36">
        <w:rPr>
          <w:rFonts w:ascii="Times New Roman" w:hAnsi="Times New Roman" w:cs="Times New Roman"/>
          <w:b/>
          <w:color w:val="000000"/>
          <w:sz w:val="24"/>
          <w:szCs w:val="24"/>
        </w:rPr>
        <w:t xml:space="preserve">. </w:t>
      </w:r>
      <w:r w:rsidR="007216AE" w:rsidRPr="00274A36">
        <w:rPr>
          <w:rFonts w:ascii="Times New Roman" w:hAnsi="Times New Roman" w:cs="Times New Roman"/>
          <w:b/>
          <w:color w:val="000000"/>
          <w:sz w:val="24"/>
          <w:szCs w:val="24"/>
        </w:rPr>
        <w:t>8 -</w:t>
      </w:r>
      <w:r w:rsidR="00740599" w:rsidRPr="00274A36">
        <w:rPr>
          <w:rFonts w:ascii="Times New Roman" w:hAnsi="Times New Roman" w:cs="Times New Roman"/>
          <w:b/>
          <w:color w:val="000000"/>
          <w:sz w:val="24"/>
          <w:szCs w:val="24"/>
        </w:rPr>
        <w:t xml:space="preserve"> Valutazione delle prove di esame</w:t>
      </w:r>
    </w:p>
    <w:p w:rsidR="00182B6D" w:rsidRPr="00274A36" w:rsidRDefault="00182B6D" w:rsidP="00B54825">
      <w:pPr>
        <w:pStyle w:val="Standard"/>
        <w:spacing w:after="0" w:line="240" w:lineRule="auto"/>
        <w:ind w:right="1105"/>
        <w:jc w:val="center"/>
        <w:rPr>
          <w:rFonts w:ascii="Times New Roman" w:hAnsi="Times New Roman" w:cs="Times New Roman"/>
          <w:b/>
          <w:color w:val="000000"/>
          <w:sz w:val="24"/>
          <w:szCs w:val="24"/>
        </w:rPr>
      </w:pPr>
    </w:p>
    <w:p w:rsidR="00182B6D" w:rsidRPr="00274A36" w:rsidRDefault="00182B6D" w:rsidP="00182B6D">
      <w:pPr>
        <w:pStyle w:val="Standard"/>
        <w:spacing w:after="0" w:line="240" w:lineRule="auto"/>
        <w:ind w:left="284" w:right="-1" w:hanging="284"/>
        <w:jc w:val="both"/>
        <w:rPr>
          <w:rFonts w:ascii="Times New Roman" w:hAnsi="Times New Roman" w:cs="Times New Roman"/>
          <w:color w:val="000000"/>
          <w:sz w:val="24"/>
          <w:szCs w:val="24"/>
        </w:rPr>
      </w:pPr>
    </w:p>
    <w:p w:rsidR="00070DAD" w:rsidRPr="00274A36" w:rsidRDefault="00070DAD" w:rsidP="00445840">
      <w:pPr>
        <w:pStyle w:val="Standard"/>
        <w:numPr>
          <w:ilvl w:val="0"/>
          <w:numId w:val="42"/>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 xml:space="preserve">La selezione è superata se </w:t>
      </w:r>
      <w:r w:rsidR="00723F6C" w:rsidRPr="00274A36">
        <w:rPr>
          <w:rFonts w:ascii="Times New Roman" w:hAnsi="Times New Roman" w:cs="Times New Roman"/>
          <w:color w:val="000000"/>
          <w:sz w:val="24"/>
          <w:szCs w:val="24"/>
        </w:rPr>
        <w:t>nella prova orale</w:t>
      </w:r>
      <w:r w:rsidRPr="00274A36">
        <w:rPr>
          <w:rFonts w:ascii="Times New Roman" w:hAnsi="Times New Roman" w:cs="Times New Roman"/>
          <w:color w:val="000000"/>
          <w:sz w:val="24"/>
          <w:szCs w:val="24"/>
        </w:rPr>
        <w:t xml:space="preserve"> si raggiunge almeno il punteggio minimo di </w:t>
      </w:r>
      <w:r w:rsidR="00274A36" w:rsidRPr="00274A36">
        <w:rPr>
          <w:rFonts w:ascii="Times New Roman" w:hAnsi="Times New Roman" w:cs="Times New Roman"/>
          <w:color w:val="000000"/>
          <w:sz w:val="24"/>
          <w:szCs w:val="24"/>
        </w:rPr>
        <w:t>36/6</w:t>
      </w:r>
      <w:r w:rsidR="00F273D8" w:rsidRPr="00274A36">
        <w:rPr>
          <w:rFonts w:ascii="Times New Roman" w:hAnsi="Times New Roman" w:cs="Times New Roman"/>
          <w:color w:val="000000"/>
          <w:sz w:val="24"/>
          <w:szCs w:val="24"/>
        </w:rPr>
        <w:t>0</w:t>
      </w:r>
      <w:r w:rsidRPr="00274A36">
        <w:rPr>
          <w:rFonts w:ascii="Times New Roman" w:hAnsi="Times New Roman" w:cs="Times New Roman"/>
          <w:color w:val="000000"/>
          <w:sz w:val="24"/>
          <w:szCs w:val="24"/>
        </w:rPr>
        <w:t>.</w:t>
      </w:r>
    </w:p>
    <w:p w:rsidR="00B90197" w:rsidRPr="00274A36" w:rsidRDefault="00B90197" w:rsidP="00182B6D">
      <w:pPr>
        <w:pStyle w:val="Standard"/>
        <w:spacing w:after="0" w:line="240" w:lineRule="auto"/>
        <w:ind w:left="284" w:right="1105" w:hanging="284"/>
        <w:jc w:val="center"/>
        <w:rPr>
          <w:rFonts w:ascii="Times New Roman" w:hAnsi="Times New Roman" w:cs="Times New Roman"/>
          <w:color w:val="000000"/>
          <w:sz w:val="24"/>
          <w:szCs w:val="24"/>
        </w:rPr>
      </w:pPr>
    </w:p>
    <w:p w:rsidR="00182B6D" w:rsidRPr="00274A36" w:rsidRDefault="00182B6D" w:rsidP="00B54825">
      <w:pPr>
        <w:pStyle w:val="Standard"/>
        <w:spacing w:after="0" w:line="240" w:lineRule="auto"/>
        <w:ind w:right="1105"/>
        <w:jc w:val="center"/>
        <w:rPr>
          <w:rFonts w:ascii="Times New Roman" w:hAnsi="Times New Roman" w:cs="Times New Roman"/>
          <w:b/>
          <w:color w:val="000000"/>
          <w:sz w:val="24"/>
          <w:szCs w:val="24"/>
        </w:rPr>
      </w:pPr>
    </w:p>
    <w:p w:rsidR="00B90197" w:rsidRPr="00274A36" w:rsidRDefault="00182B6D" w:rsidP="00B54825">
      <w:pPr>
        <w:pStyle w:val="Standard"/>
        <w:spacing w:after="0" w:line="240" w:lineRule="auto"/>
        <w:ind w:right="1105"/>
        <w:jc w:val="center"/>
        <w:rPr>
          <w:rFonts w:ascii="Times New Roman" w:hAnsi="Times New Roman" w:cs="Times New Roman"/>
          <w:b/>
          <w:color w:val="000000"/>
          <w:sz w:val="24"/>
          <w:szCs w:val="24"/>
        </w:rPr>
      </w:pPr>
      <w:r w:rsidRPr="00274A36">
        <w:rPr>
          <w:rFonts w:ascii="Times New Roman" w:hAnsi="Times New Roman" w:cs="Times New Roman"/>
          <w:b/>
          <w:color w:val="000000"/>
          <w:sz w:val="24"/>
          <w:szCs w:val="24"/>
        </w:rPr>
        <w:t>Art</w:t>
      </w:r>
      <w:r w:rsidR="007216AE" w:rsidRPr="00274A36">
        <w:rPr>
          <w:rFonts w:ascii="Times New Roman" w:hAnsi="Times New Roman" w:cs="Times New Roman"/>
          <w:b/>
          <w:color w:val="000000"/>
          <w:sz w:val="24"/>
          <w:szCs w:val="24"/>
        </w:rPr>
        <w:t>. 9 -</w:t>
      </w:r>
      <w:r w:rsidR="00740599" w:rsidRPr="00274A36">
        <w:rPr>
          <w:rFonts w:ascii="Times New Roman" w:hAnsi="Times New Roman" w:cs="Times New Roman"/>
          <w:b/>
          <w:color w:val="000000"/>
          <w:sz w:val="24"/>
          <w:szCs w:val="24"/>
        </w:rPr>
        <w:t xml:space="preserve"> Programma di esame</w:t>
      </w:r>
    </w:p>
    <w:p w:rsidR="00182B6D" w:rsidRPr="00274A36" w:rsidRDefault="00182B6D" w:rsidP="00B54825">
      <w:pPr>
        <w:pStyle w:val="Standard"/>
        <w:spacing w:after="0" w:line="240" w:lineRule="auto"/>
        <w:ind w:right="1105"/>
        <w:jc w:val="center"/>
        <w:rPr>
          <w:rFonts w:ascii="Times New Roman" w:hAnsi="Times New Roman" w:cs="Times New Roman"/>
          <w:b/>
          <w:color w:val="000000"/>
          <w:sz w:val="24"/>
          <w:szCs w:val="24"/>
        </w:rPr>
      </w:pPr>
    </w:p>
    <w:p w:rsidR="00182B6D" w:rsidRPr="00274A36" w:rsidRDefault="00723F6C" w:rsidP="00445840">
      <w:pPr>
        <w:pStyle w:val="Standard"/>
        <w:numPr>
          <w:ilvl w:val="0"/>
          <w:numId w:val="43"/>
        </w:numPr>
        <w:tabs>
          <w:tab w:val="left" w:pos="9638"/>
        </w:tabs>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La prov</w:t>
      </w:r>
      <w:r w:rsidR="00274A36" w:rsidRPr="00274A36">
        <w:rPr>
          <w:rFonts w:ascii="Times New Roman" w:hAnsi="Times New Roman" w:cs="Times New Roman"/>
          <w:color w:val="000000"/>
          <w:sz w:val="24"/>
          <w:szCs w:val="24"/>
        </w:rPr>
        <w:t>a orale</w:t>
      </w:r>
      <w:r w:rsidRPr="00274A36">
        <w:rPr>
          <w:rFonts w:ascii="Times New Roman" w:hAnsi="Times New Roman" w:cs="Times New Roman"/>
          <w:color w:val="000000"/>
          <w:sz w:val="24"/>
          <w:szCs w:val="24"/>
        </w:rPr>
        <w:t xml:space="preserve"> d’esame sarà specificata</w:t>
      </w:r>
      <w:r w:rsidR="00740599" w:rsidRPr="00274A36">
        <w:rPr>
          <w:rFonts w:ascii="Times New Roman" w:hAnsi="Times New Roman" w:cs="Times New Roman"/>
          <w:color w:val="000000"/>
          <w:sz w:val="24"/>
          <w:szCs w:val="24"/>
        </w:rPr>
        <w:t xml:space="preserve"> in sede di approvazione del bando, tenuto conto del</w:t>
      </w:r>
      <w:r w:rsidR="00070DAD" w:rsidRPr="00274A36">
        <w:rPr>
          <w:rFonts w:ascii="Times New Roman" w:hAnsi="Times New Roman" w:cs="Times New Roman"/>
          <w:color w:val="000000"/>
          <w:sz w:val="24"/>
          <w:szCs w:val="24"/>
        </w:rPr>
        <w:t>la figura professionale alla quale si riferisce la selezione</w:t>
      </w:r>
      <w:r w:rsidR="00740599" w:rsidRPr="00274A36">
        <w:rPr>
          <w:rFonts w:ascii="Times New Roman" w:hAnsi="Times New Roman" w:cs="Times New Roman"/>
          <w:color w:val="000000"/>
          <w:sz w:val="24"/>
          <w:szCs w:val="24"/>
        </w:rPr>
        <w:t>.</w:t>
      </w:r>
    </w:p>
    <w:p w:rsidR="00182B6D" w:rsidRPr="00274A36" w:rsidRDefault="00182B6D" w:rsidP="00182B6D">
      <w:pPr>
        <w:pStyle w:val="Standard"/>
        <w:tabs>
          <w:tab w:val="left" w:pos="9638"/>
        </w:tabs>
        <w:spacing w:after="0" w:line="240" w:lineRule="auto"/>
        <w:ind w:right="-1"/>
        <w:jc w:val="both"/>
        <w:rPr>
          <w:rFonts w:ascii="Times New Roman" w:hAnsi="Times New Roman" w:cs="Times New Roman"/>
          <w:color w:val="000000"/>
          <w:sz w:val="24"/>
          <w:szCs w:val="24"/>
        </w:rPr>
      </w:pPr>
    </w:p>
    <w:p w:rsidR="00182B6D" w:rsidRPr="00274A36" w:rsidRDefault="00ED7E1D" w:rsidP="00445840">
      <w:pPr>
        <w:pStyle w:val="Standard"/>
        <w:numPr>
          <w:ilvl w:val="0"/>
          <w:numId w:val="43"/>
        </w:numPr>
        <w:tabs>
          <w:tab w:val="left" w:pos="9638"/>
        </w:tabs>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L</w:t>
      </w:r>
      <w:r w:rsidR="00740599" w:rsidRPr="00274A36">
        <w:rPr>
          <w:rFonts w:ascii="Times New Roman" w:hAnsi="Times New Roman" w:cs="Times New Roman"/>
          <w:color w:val="000000"/>
          <w:sz w:val="24"/>
          <w:szCs w:val="24"/>
        </w:rPr>
        <w:t>a prova orale av</w:t>
      </w:r>
      <w:r w:rsidR="00182B6D" w:rsidRPr="00274A36">
        <w:rPr>
          <w:rFonts w:ascii="Times New Roman" w:hAnsi="Times New Roman" w:cs="Times New Roman"/>
          <w:color w:val="000000"/>
          <w:sz w:val="24"/>
          <w:szCs w:val="24"/>
        </w:rPr>
        <w:t>rà luogo sulle</w:t>
      </w:r>
      <w:r w:rsidR="00723F6C" w:rsidRPr="00274A36">
        <w:rPr>
          <w:rFonts w:ascii="Times New Roman" w:hAnsi="Times New Roman" w:cs="Times New Roman"/>
          <w:color w:val="000000"/>
          <w:sz w:val="24"/>
          <w:szCs w:val="24"/>
        </w:rPr>
        <w:t xml:space="preserve"> materie</w:t>
      </w:r>
      <w:r w:rsidR="00182B6D" w:rsidRPr="00274A36">
        <w:rPr>
          <w:rFonts w:ascii="Times New Roman" w:hAnsi="Times New Roman" w:cs="Times New Roman"/>
          <w:color w:val="000000"/>
          <w:sz w:val="24"/>
          <w:szCs w:val="24"/>
        </w:rPr>
        <w:t xml:space="preserve"> </w:t>
      </w:r>
      <w:r w:rsidR="00723F6C" w:rsidRPr="00274A36">
        <w:rPr>
          <w:rFonts w:ascii="Times New Roman" w:hAnsi="Times New Roman" w:cs="Times New Roman"/>
          <w:color w:val="000000"/>
          <w:sz w:val="24"/>
          <w:szCs w:val="24"/>
        </w:rPr>
        <w:t xml:space="preserve">specificate in sede di approvazione del bando </w:t>
      </w:r>
      <w:r w:rsidRPr="00274A36">
        <w:rPr>
          <w:rFonts w:ascii="Times New Roman" w:hAnsi="Times New Roman" w:cs="Times New Roman"/>
          <w:color w:val="000000"/>
          <w:sz w:val="24"/>
          <w:szCs w:val="24"/>
        </w:rPr>
        <w:t xml:space="preserve">e prevede </w:t>
      </w:r>
      <w:r w:rsidR="00182B6D" w:rsidRPr="00274A36">
        <w:rPr>
          <w:rFonts w:ascii="Times New Roman" w:hAnsi="Times New Roman" w:cs="Times New Roman"/>
          <w:color w:val="000000"/>
          <w:sz w:val="24"/>
          <w:szCs w:val="24"/>
        </w:rPr>
        <w:t>anche l’</w:t>
      </w:r>
      <w:r w:rsidR="00740599" w:rsidRPr="00274A36">
        <w:rPr>
          <w:rFonts w:ascii="Times New Roman" w:hAnsi="Times New Roman" w:cs="Times New Roman"/>
          <w:color w:val="000000"/>
          <w:sz w:val="24"/>
          <w:szCs w:val="24"/>
        </w:rPr>
        <w:t>acc</w:t>
      </w:r>
      <w:r w:rsidR="00182B6D" w:rsidRPr="00274A36">
        <w:rPr>
          <w:rFonts w:ascii="Times New Roman" w:hAnsi="Times New Roman" w:cs="Times New Roman"/>
          <w:color w:val="000000"/>
          <w:sz w:val="24"/>
          <w:szCs w:val="24"/>
        </w:rPr>
        <w:t>ertamento della conoscenza dell’</w:t>
      </w:r>
      <w:r w:rsidR="00740599" w:rsidRPr="00274A36">
        <w:rPr>
          <w:rFonts w:ascii="Times New Roman" w:hAnsi="Times New Roman" w:cs="Times New Roman"/>
          <w:color w:val="000000"/>
          <w:sz w:val="24"/>
          <w:szCs w:val="24"/>
        </w:rPr>
        <w:t>uso delle apparecchiature e delle applicazioni</w:t>
      </w:r>
      <w:r w:rsidRPr="00274A36">
        <w:rPr>
          <w:rFonts w:ascii="Times New Roman" w:hAnsi="Times New Roman" w:cs="Times New Roman"/>
          <w:color w:val="000000"/>
          <w:sz w:val="24"/>
          <w:szCs w:val="24"/>
        </w:rPr>
        <w:t xml:space="preserve"> </w:t>
      </w:r>
      <w:r w:rsidR="00740599" w:rsidRPr="00274A36">
        <w:rPr>
          <w:rFonts w:ascii="Times New Roman" w:hAnsi="Times New Roman" w:cs="Times New Roman"/>
          <w:color w:val="000000"/>
          <w:sz w:val="24"/>
          <w:szCs w:val="24"/>
        </w:rPr>
        <w:t>informatiche più diffuse</w:t>
      </w:r>
      <w:r w:rsidRPr="00274A36">
        <w:rPr>
          <w:rFonts w:ascii="Times New Roman" w:hAnsi="Times New Roman" w:cs="Times New Roman"/>
          <w:color w:val="000000"/>
          <w:sz w:val="24"/>
          <w:szCs w:val="24"/>
        </w:rPr>
        <w:t xml:space="preserve"> e </w:t>
      </w:r>
      <w:r w:rsidR="00C97DB0" w:rsidRPr="00274A36">
        <w:rPr>
          <w:rFonts w:ascii="Times New Roman" w:hAnsi="Times New Roman" w:cs="Times New Roman"/>
          <w:color w:val="000000"/>
          <w:sz w:val="24"/>
          <w:szCs w:val="24"/>
        </w:rPr>
        <w:t xml:space="preserve">conoscenza di base </w:t>
      </w:r>
      <w:r w:rsidRPr="00274A36">
        <w:rPr>
          <w:rFonts w:ascii="Times New Roman" w:hAnsi="Times New Roman" w:cs="Times New Roman"/>
          <w:color w:val="000000"/>
          <w:sz w:val="24"/>
          <w:szCs w:val="24"/>
        </w:rPr>
        <w:t>della lingua inglese</w:t>
      </w:r>
      <w:r w:rsidR="00C97DB0" w:rsidRPr="00274A36">
        <w:rPr>
          <w:rFonts w:ascii="Times New Roman" w:hAnsi="Times New Roman" w:cs="Times New Roman"/>
          <w:color w:val="000000"/>
          <w:sz w:val="24"/>
          <w:szCs w:val="24"/>
        </w:rPr>
        <w:t>.</w:t>
      </w:r>
    </w:p>
    <w:p w:rsidR="00182B6D" w:rsidRPr="00274A36" w:rsidRDefault="00182B6D" w:rsidP="00182B6D">
      <w:pPr>
        <w:pStyle w:val="Paragrafoelenco"/>
        <w:rPr>
          <w:color w:val="000000"/>
          <w:sz w:val="24"/>
          <w:szCs w:val="24"/>
        </w:rPr>
      </w:pPr>
    </w:p>
    <w:p w:rsidR="00182B6D" w:rsidRPr="00274A36" w:rsidRDefault="00220B4C" w:rsidP="00445840">
      <w:pPr>
        <w:pStyle w:val="Standard"/>
        <w:numPr>
          <w:ilvl w:val="0"/>
          <w:numId w:val="43"/>
        </w:numPr>
        <w:tabs>
          <w:tab w:val="left" w:pos="9638"/>
        </w:tabs>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w:t>
      </w:r>
      <w:r w:rsidR="00723F6C" w:rsidRPr="00274A36">
        <w:rPr>
          <w:rFonts w:ascii="Times New Roman" w:hAnsi="Times New Roman" w:cs="Times New Roman"/>
          <w:color w:val="000000"/>
          <w:sz w:val="24"/>
          <w:szCs w:val="24"/>
        </w:rPr>
        <w:t>l</w:t>
      </w:r>
      <w:r w:rsidRPr="00274A36">
        <w:rPr>
          <w:rFonts w:ascii="Times New Roman" w:hAnsi="Times New Roman" w:cs="Times New Roman"/>
          <w:color w:val="000000"/>
          <w:sz w:val="24"/>
          <w:szCs w:val="24"/>
        </w:rPr>
        <w:t xml:space="preserve"> punteggi</w:t>
      </w:r>
      <w:r w:rsidR="00723F6C" w:rsidRPr="00274A36">
        <w:rPr>
          <w:rFonts w:ascii="Times New Roman" w:hAnsi="Times New Roman" w:cs="Times New Roman"/>
          <w:color w:val="000000"/>
          <w:sz w:val="24"/>
          <w:szCs w:val="24"/>
        </w:rPr>
        <w:t>o massimo</w:t>
      </w:r>
      <w:r w:rsidR="00740599" w:rsidRPr="00274A36">
        <w:rPr>
          <w:rFonts w:ascii="Times New Roman" w:hAnsi="Times New Roman" w:cs="Times New Roman"/>
          <w:color w:val="000000"/>
          <w:sz w:val="24"/>
          <w:szCs w:val="24"/>
        </w:rPr>
        <w:t xml:space="preserve"> attribuibil</w:t>
      </w:r>
      <w:r w:rsidR="00723F6C" w:rsidRPr="00274A36">
        <w:rPr>
          <w:rFonts w:ascii="Times New Roman" w:hAnsi="Times New Roman" w:cs="Times New Roman"/>
          <w:color w:val="000000"/>
          <w:sz w:val="24"/>
          <w:szCs w:val="24"/>
        </w:rPr>
        <w:t>e</w:t>
      </w:r>
      <w:r w:rsidR="00740599" w:rsidRPr="00274A36">
        <w:rPr>
          <w:rFonts w:ascii="Times New Roman" w:hAnsi="Times New Roman" w:cs="Times New Roman"/>
          <w:color w:val="000000"/>
          <w:sz w:val="24"/>
          <w:szCs w:val="24"/>
        </w:rPr>
        <w:t xml:space="preserve"> a</w:t>
      </w:r>
      <w:r w:rsidR="00723F6C" w:rsidRPr="00274A36">
        <w:rPr>
          <w:rFonts w:ascii="Times New Roman" w:hAnsi="Times New Roman" w:cs="Times New Roman"/>
          <w:color w:val="000000"/>
          <w:sz w:val="24"/>
          <w:szCs w:val="24"/>
        </w:rPr>
        <w:t>lla</w:t>
      </w:r>
      <w:r w:rsidR="00740599" w:rsidRPr="00274A36">
        <w:rPr>
          <w:rFonts w:ascii="Times New Roman" w:hAnsi="Times New Roman" w:cs="Times New Roman"/>
          <w:color w:val="000000"/>
          <w:sz w:val="24"/>
          <w:szCs w:val="24"/>
        </w:rPr>
        <w:t xml:space="preserve"> prova</w:t>
      </w:r>
      <w:r w:rsidR="00723F6C" w:rsidRPr="00274A36">
        <w:rPr>
          <w:rFonts w:ascii="Times New Roman" w:hAnsi="Times New Roman" w:cs="Times New Roman"/>
          <w:color w:val="000000"/>
          <w:sz w:val="24"/>
          <w:szCs w:val="24"/>
        </w:rPr>
        <w:t xml:space="preserve"> orale è di </w:t>
      </w:r>
      <w:r w:rsidR="00274A36" w:rsidRPr="00274A36">
        <w:rPr>
          <w:rFonts w:ascii="Times New Roman" w:hAnsi="Times New Roman" w:cs="Times New Roman"/>
          <w:color w:val="000000"/>
          <w:sz w:val="24"/>
          <w:szCs w:val="24"/>
        </w:rPr>
        <w:t>6</w:t>
      </w:r>
      <w:r w:rsidR="00740599" w:rsidRPr="00274A36">
        <w:rPr>
          <w:rFonts w:ascii="Times New Roman" w:hAnsi="Times New Roman" w:cs="Times New Roman"/>
          <w:color w:val="000000"/>
          <w:sz w:val="24"/>
          <w:szCs w:val="24"/>
        </w:rPr>
        <w:t xml:space="preserve">0 punti e si </w:t>
      </w:r>
      <w:r w:rsidR="00723F6C" w:rsidRPr="00274A36">
        <w:rPr>
          <w:rFonts w:ascii="Times New Roman" w:hAnsi="Times New Roman" w:cs="Times New Roman"/>
          <w:color w:val="000000"/>
          <w:sz w:val="24"/>
          <w:szCs w:val="24"/>
        </w:rPr>
        <w:t>considera superata se raggiunto</w:t>
      </w:r>
      <w:r w:rsidR="00740599" w:rsidRPr="00274A36">
        <w:rPr>
          <w:rFonts w:ascii="Times New Roman" w:hAnsi="Times New Roman" w:cs="Times New Roman"/>
          <w:color w:val="000000"/>
          <w:sz w:val="24"/>
          <w:szCs w:val="24"/>
        </w:rPr>
        <w:t xml:space="preserve"> i</w:t>
      </w:r>
      <w:r w:rsidR="00723F6C" w:rsidRPr="00274A36">
        <w:rPr>
          <w:rFonts w:ascii="Times New Roman" w:hAnsi="Times New Roman" w:cs="Times New Roman"/>
          <w:color w:val="000000"/>
          <w:sz w:val="24"/>
          <w:szCs w:val="24"/>
        </w:rPr>
        <w:t>l</w:t>
      </w:r>
      <w:r w:rsidR="00740599" w:rsidRPr="00274A36">
        <w:rPr>
          <w:rFonts w:ascii="Times New Roman" w:hAnsi="Times New Roman" w:cs="Times New Roman"/>
          <w:color w:val="000000"/>
          <w:sz w:val="24"/>
          <w:szCs w:val="24"/>
        </w:rPr>
        <w:t xml:space="preserve"> punteggi</w:t>
      </w:r>
      <w:r w:rsidR="00723F6C" w:rsidRPr="00274A36">
        <w:rPr>
          <w:rFonts w:ascii="Times New Roman" w:hAnsi="Times New Roman" w:cs="Times New Roman"/>
          <w:color w:val="000000"/>
          <w:sz w:val="24"/>
          <w:szCs w:val="24"/>
        </w:rPr>
        <w:t>o</w:t>
      </w:r>
      <w:r w:rsidR="00740599" w:rsidRPr="00274A36">
        <w:rPr>
          <w:rFonts w:ascii="Times New Roman" w:hAnsi="Times New Roman" w:cs="Times New Roman"/>
          <w:color w:val="000000"/>
          <w:sz w:val="24"/>
          <w:szCs w:val="24"/>
        </w:rPr>
        <w:t xml:space="preserve"> previsti</w:t>
      </w:r>
      <w:r w:rsidRPr="00274A36">
        <w:rPr>
          <w:rFonts w:ascii="Times New Roman" w:hAnsi="Times New Roman" w:cs="Times New Roman"/>
          <w:color w:val="000000"/>
          <w:sz w:val="24"/>
          <w:szCs w:val="24"/>
        </w:rPr>
        <w:t xml:space="preserve"> all’articolo 8</w:t>
      </w:r>
      <w:r w:rsidR="00740599" w:rsidRPr="00274A36">
        <w:rPr>
          <w:rFonts w:ascii="Times New Roman" w:hAnsi="Times New Roman" w:cs="Times New Roman"/>
          <w:color w:val="000000"/>
          <w:sz w:val="24"/>
          <w:szCs w:val="24"/>
        </w:rPr>
        <w:t xml:space="preserve"> del presente  regolamento.</w:t>
      </w:r>
    </w:p>
    <w:p w:rsidR="00182B6D" w:rsidRPr="00274A36" w:rsidRDefault="00182B6D" w:rsidP="00182B6D">
      <w:pPr>
        <w:pStyle w:val="Paragrafoelenco"/>
        <w:rPr>
          <w:color w:val="000000"/>
          <w:sz w:val="24"/>
          <w:szCs w:val="24"/>
        </w:rPr>
      </w:pPr>
    </w:p>
    <w:p w:rsidR="00182B6D" w:rsidRPr="00274A36" w:rsidRDefault="00740599" w:rsidP="00445840">
      <w:pPr>
        <w:pStyle w:val="Standard"/>
        <w:numPr>
          <w:ilvl w:val="0"/>
          <w:numId w:val="43"/>
        </w:numPr>
        <w:tabs>
          <w:tab w:val="left" w:pos="9638"/>
        </w:tabs>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Ai candidati  sarà  data  comunicazione, mediante  pubblicazione  sul  sito  istituzionale  dell’Ente</w:t>
      </w:r>
      <w:r w:rsidR="00ED7E1D" w:rsidRPr="00274A36">
        <w:rPr>
          <w:rFonts w:ascii="Times New Roman" w:hAnsi="Times New Roman" w:cs="Times New Roman"/>
          <w:color w:val="000000"/>
          <w:sz w:val="24"/>
          <w:szCs w:val="24"/>
        </w:rPr>
        <w:t>, Sezione Amministrazione Trasparente – sottosezione Bandi e</w:t>
      </w:r>
      <w:r w:rsidR="007A6FAD" w:rsidRPr="00274A36">
        <w:rPr>
          <w:rFonts w:ascii="Times New Roman" w:hAnsi="Times New Roman" w:cs="Times New Roman"/>
          <w:color w:val="000000"/>
          <w:sz w:val="24"/>
          <w:szCs w:val="24"/>
        </w:rPr>
        <w:t xml:space="preserve"> C</w:t>
      </w:r>
      <w:r w:rsidR="00ED7E1D" w:rsidRPr="00274A36">
        <w:rPr>
          <w:rFonts w:ascii="Times New Roman" w:hAnsi="Times New Roman" w:cs="Times New Roman"/>
          <w:color w:val="000000"/>
          <w:sz w:val="24"/>
          <w:szCs w:val="24"/>
        </w:rPr>
        <w:t xml:space="preserve">oncorsi - </w:t>
      </w:r>
      <w:r w:rsidRPr="00274A36">
        <w:rPr>
          <w:rFonts w:ascii="Times New Roman" w:hAnsi="Times New Roman" w:cs="Times New Roman"/>
          <w:color w:val="000000"/>
          <w:sz w:val="24"/>
          <w:szCs w:val="24"/>
        </w:rPr>
        <w:t xml:space="preserve"> dell’avvenuta ammissione o dell’esclusione  alla prova </w:t>
      </w:r>
      <w:r w:rsidR="00723F6C" w:rsidRPr="00274A36">
        <w:rPr>
          <w:rFonts w:ascii="Times New Roman" w:hAnsi="Times New Roman" w:cs="Times New Roman"/>
          <w:color w:val="000000"/>
          <w:sz w:val="24"/>
          <w:szCs w:val="24"/>
        </w:rPr>
        <w:t>d’esame</w:t>
      </w:r>
      <w:r w:rsidRPr="00274A36">
        <w:rPr>
          <w:rFonts w:ascii="Times New Roman" w:hAnsi="Times New Roman" w:cs="Times New Roman"/>
          <w:color w:val="000000"/>
          <w:sz w:val="24"/>
          <w:szCs w:val="24"/>
        </w:rPr>
        <w:t>. L’avviso per la presentazione alla prova orale sarà comunicato almeno</w:t>
      </w:r>
      <w:r w:rsidR="00C97DB0" w:rsidRPr="00274A36">
        <w:rPr>
          <w:rFonts w:ascii="Times New Roman" w:hAnsi="Times New Roman" w:cs="Times New Roman"/>
          <w:color w:val="000000"/>
          <w:sz w:val="24"/>
          <w:szCs w:val="24"/>
        </w:rPr>
        <w:t xml:space="preserve"> dieci </w:t>
      </w:r>
      <w:r w:rsidRPr="00274A36">
        <w:rPr>
          <w:rFonts w:ascii="Times New Roman" w:hAnsi="Times New Roman" w:cs="Times New Roman"/>
          <w:color w:val="000000"/>
          <w:sz w:val="24"/>
          <w:szCs w:val="24"/>
        </w:rPr>
        <w:t xml:space="preserve">giorni prima dello svolgimento della prova.                      </w:t>
      </w:r>
    </w:p>
    <w:p w:rsidR="00182B6D" w:rsidRPr="00CA286D" w:rsidRDefault="00182B6D" w:rsidP="00182B6D">
      <w:pPr>
        <w:pStyle w:val="Paragrafoelenco"/>
        <w:rPr>
          <w:color w:val="000000"/>
          <w:sz w:val="24"/>
          <w:szCs w:val="24"/>
          <w:highlight w:val="yellow"/>
        </w:rPr>
      </w:pPr>
    </w:p>
    <w:p w:rsidR="00B90197" w:rsidRDefault="00182B6D" w:rsidP="00B54825">
      <w:pPr>
        <w:pStyle w:val="Standard"/>
        <w:spacing w:after="0" w:line="240" w:lineRule="auto"/>
        <w:ind w:right="1105"/>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Art</w:t>
      </w:r>
      <w:r w:rsidR="003A1A43">
        <w:rPr>
          <w:rFonts w:ascii="Times New Roman" w:hAnsi="Times New Roman" w:cs="Times New Roman"/>
          <w:b/>
          <w:color w:val="000000"/>
          <w:sz w:val="24"/>
          <w:szCs w:val="24"/>
        </w:rPr>
        <w:t>.</w:t>
      </w:r>
      <w:r w:rsidR="007216AE">
        <w:rPr>
          <w:rFonts w:ascii="Times New Roman" w:hAnsi="Times New Roman" w:cs="Times New Roman"/>
          <w:b/>
          <w:color w:val="000000"/>
          <w:sz w:val="24"/>
          <w:szCs w:val="24"/>
        </w:rPr>
        <w:t xml:space="preserve"> 10 </w:t>
      </w:r>
      <w:r>
        <w:rPr>
          <w:rFonts w:ascii="Times New Roman" w:hAnsi="Times New Roman" w:cs="Times New Roman"/>
          <w:b/>
          <w:color w:val="000000"/>
          <w:sz w:val="24"/>
          <w:szCs w:val="24"/>
        </w:rPr>
        <w:t>–</w:t>
      </w:r>
      <w:r w:rsidR="00740599">
        <w:rPr>
          <w:rFonts w:ascii="Times New Roman" w:hAnsi="Times New Roman" w:cs="Times New Roman"/>
          <w:b/>
          <w:color w:val="000000"/>
          <w:sz w:val="24"/>
          <w:szCs w:val="24"/>
        </w:rPr>
        <w:t xml:space="preserve"> Graduatoria</w:t>
      </w:r>
    </w:p>
    <w:p w:rsidR="00182B6D" w:rsidRDefault="00182B6D" w:rsidP="00B54825">
      <w:pPr>
        <w:pStyle w:val="Standard"/>
        <w:spacing w:after="0" w:line="240" w:lineRule="auto"/>
        <w:ind w:right="1105"/>
        <w:jc w:val="center"/>
        <w:rPr>
          <w:rFonts w:ascii="Times New Roman" w:hAnsi="Times New Roman" w:cs="Times New Roman"/>
          <w:b/>
          <w:color w:val="000000"/>
          <w:sz w:val="24"/>
          <w:szCs w:val="24"/>
        </w:rPr>
      </w:pPr>
    </w:p>
    <w:p w:rsidR="00182B6D" w:rsidRDefault="00740599" w:rsidP="00445840">
      <w:pPr>
        <w:pStyle w:val="Standard"/>
        <w:numPr>
          <w:ilvl w:val="0"/>
          <w:numId w:val="44"/>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Ultimate le procedure  relative alle suddette prove, ovvero, nel caso di selezione per soli titoli, relative alla valutazione dei titoli prodotti, la  Commissione predispone la graduatoria di merito. Il pun</w:t>
      </w:r>
      <w:r w:rsidR="00E3317B">
        <w:rPr>
          <w:rFonts w:ascii="Times New Roman" w:hAnsi="Times New Roman" w:cs="Times New Roman"/>
          <w:color w:val="000000"/>
          <w:sz w:val="24"/>
          <w:szCs w:val="24"/>
        </w:rPr>
        <w:t>teggio finale  è  stabilito  dal voto conseguito</w:t>
      </w:r>
      <w:r>
        <w:rPr>
          <w:rFonts w:ascii="Times New Roman" w:hAnsi="Times New Roman" w:cs="Times New Roman"/>
          <w:color w:val="000000"/>
          <w:sz w:val="24"/>
          <w:szCs w:val="24"/>
        </w:rPr>
        <w:t xml:space="preserve"> nell</w:t>
      </w:r>
      <w:r w:rsidR="00E3317B">
        <w:rPr>
          <w:rFonts w:ascii="Times New Roman" w:hAnsi="Times New Roman" w:cs="Times New Roman"/>
          <w:color w:val="000000"/>
          <w:sz w:val="24"/>
          <w:szCs w:val="24"/>
        </w:rPr>
        <w:t>a prova orale</w:t>
      </w:r>
      <w:r>
        <w:rPr>
          <w:rFonts w:ascii="Times New Roman" w:hAnsi="Times New Roman" w:cs="Times New Roman"/>
          <w:color w:val="000000"/>
          <w:sz w:val="24"/>
          <w:szCs w:val="24"/>
        </w:rPr>
        <w:t>, nonché dall’eventuale punteggio relativo ai titoli presentati.</w:t>
      </w:r>
    </w:p>
    <w:p w:rsidR="00182B6D" w:rsidRDefault="00182B6D" w:rsidP="00182B6D">
      <w:pPr>
        <w:pStyle w:val="Standard"/>
        <w:spacing w:after="0" w:line="240" w:lineRule="auto"/>
        <w:ind w:right="-1"/>
        <w:jc w:val="both"/>
        <w:rPr>
          <w:rFonts w:ascii="Times New Roman" w:hAnsi="Times New Roman" w:cs="Times New Roman"/>
          <w:color w:val="000000"/>
          <w:sz w:val="24"/>
          <w:szCs w:val="24"/>
        </w:rPr>
      </w:pPr>
    </w:p>
    <w:p w:rsidR="00182B6D" w:rsidRDefault="00740599" w:rsidP="00445840">
      <w:pPr>
        <w:pStyle w:val="Standard"/>
        <w:numPr>
          <w:ilvl w:val="0"/>
          <w:numId w:val="44"/>
        </w:numPr>
        <w:spacing w:after="0" w:line="240" w:lineRule="auto"/>
        <w:ind w:left="284" w:right="-1" w:hanging="284"/>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rPr>
        <w:t>La Commissione,</w:t>
      </w:r>
      <w:r w:rsidR="007A6FAD" w:rsidRPr="00182B6D">
        <w:rPr>
          <w:rFonts w:ascii="Times New Roman" w:hAnsi="Times New Roman" w:cs="Times New Roman"/>
          <w:color w:val="000000"/>
          <w:sz w:val="24"/>
          <w:szCs w:val="24"/>
        </w:rPr>
        <w:t xml:space="preserve"> </w:t>
      </w:r>
      <w:r w:rsidRPr="00182B6D">
        <w:rPr>
          <w:rFonts w:ascii="Times New Roman" w:hAnsi="Times New Roman" w:cs="Times New Roman"/>
          <w:color w:val="000000"/>
          <w:sz w:val="24"/>
          <w:szCs w:val="24"/>
        </w:rPr>
        <w:t>al termine  della definizione della graduatoria di merito, predispone idoneo atto di approvazione della  graduatoria</w:t>
      </w:r>
      <w:r w:rsidR="005E7BF0" w:rsidRPr="00182B6D">
        <w:rPr>
          <w:rFonts w:ascii="Times New Roman" w:hAnsi="Times New Roman" w:cs="Times New Roman"/>
          <w:color w:val="000000"/>
          <w:sz w:val="24"/>
          <w:szCs w:val="24"/>
        </w:rPr>
        <w:t>; resta nelle competenze del Responsabile, in caso di parità  di punteggio tra i candidati, la verifica della presenza di eventuali</w:t>
      </w:r>
      <w:r w:rsidR="00396628" w:rsidRPr="00182B6D">
        <w:rPr>
          <w:rFonts w:ascii="Times New Roman" w:hAnsi="Times New Roman" w:cs="Times New Roman"/>
          <w:color w:val="000000"/>
          <w:sz w:val="24"/>
          <w:szCs w:val="24"/>
        </w:rPr>
        <w:t xml:space="preserve"> </w:t>
      </w:r>
      <w:r w:rsidRPr="00182B6D">
        <w:rPr>
          <w:rFonts w:ascii="Times New Roman" w:hAnsi="Times New Roman" w:cs="Times New Roman"/>
          <w:color w:val="000000"/>
          <w:sz w:val="24"/>
          <w:szCs w:val="24"/>
        </w:rPr>
        <w:t>“preferenze” previste ai sensi del comma 4 dell’art. 5 del DPR n. 487/94 e successive modifiche, con preferenza</w:t>
      </w:r>
      <w:r w:rsidR="005E7BF0" w:rsidRPr="00182B6D">
        <w:rPr>
          <w:rFonts w:ascii="Times New Roman" w:hAnsi="Times New Roman" w:cs="Times New Roman"/>
          <w:color w:val="000000"/>
          <w:sz w:val="24"/>
          <w:szCs w:val="24"/>
        </w:rPr>
        <w:t>,</w:t>
      </w:r>
      <w:r w:rsidR="00396628" w:rsidRPr="00182B6D">
        <w:rPr>
          <w:rFonts w:ascii="Times New Roman" w:hAnsi="Times New Roman" w:cs="Times New Roman"/>
          <w:color w:val="000000"/>
          <w:sz w:val="24"/>
          <w:szCs w:val="24"/>
        </w:rPr>
        <w:t xml:space="preserve"> </w:t>
      </w:r>
      <w:r w:rsidRPr="00182B6D">
        <w:rPr>
          <w:rFonts w:ascii="Times New Roman" w:hAnsi="Times New Roman" w:cs="Times New Roman"/>
          <w:color w:val="000000"/>
          <w:sz w:val="24"/>
          <w:szCs w:val="24"/>
        </w:rPr>
        <w:t xml:space="preserve"> in caso di ulteriore parità, del candidato più giovane d’età ai sensi dell’art. 2,c</w:t>
      </w:r>
      <w:r w:rsidR="00182B6D">
        <w:rPr>
          <w:rFonts w:ascii="Times New Roman" w:hAnsi="Times New Roman" w:cs="Times New Roman"/>
          <w:color w:val="000000"/>
          <w:sz w:val="24"/>
          <w:szCs w:val="24"/>
        </w:rPr>
        <w:t xml:space="preserve">omma 9, della legge n. 191/98; </w:t>
      </w:r>
      <w:r w:rsidRPr="00182B6D">
        <w:rPr>
          <w:rFonts w:ascii="Times New Roman" w:hAnsi="Times New Roman" w:cs="Times New Roman"/>
          <w:color w:val="000000"/>
          <w:sz w:val="24"/>
          <w:szCs w:val="24"/>
        </w:rPr>
        <w:t>dalla data di pubblicazione dell’atto di approvazione dell’anzidetta graduatoria decorrono i termini per eventuali impugnative.</w:t>
      </w:r>
    </w:p>
    <w:p w:rsidR="00182B6D" w:rsidRDefault="00182B6D" w:rsidP="00182B6D">
      <w:pPr>
        <w:pStyle w:val="Paragrafoelenco"/>
        <w:rPr>
          <w:color w:val="000000"/>
          <w:sz w:val="24"/>
          <w:szCs w:val="24"/>
        </w:rPr>
      </w:pPr>
    </w:p>
    <w:p w:rsidR="00B90197" w:rsidRPr="00182B6D" w:rsidRDefault="00740599" w:rsidP="00445840">
      <w:pPr>
        <w:pStyle w:val="Standard"/>
        <w:numPr>
          <w:ilvl w:val="0"/>
          <w:numId w:val="44"/>
        </w:numPr>
        <w:spacing w:after="0" w:line="240" w:lineRule="auto"/>
        <w:ind w:left="284" w:right="-1" w:hanging="284"/>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rPr>
        <w:t>La  graduatoria resta valida per tre anni dalla data della sua pubblicazione  ai sensi dell’art. 91,</w:t>
      </w:r>
      <w:r w:rsidR="007A6FAD" w:rsidRPr="00182B6D">
        <w:rPr>
          <w:rFonts w:ascii="Times New Roman" w:hAnsi="Times New Roman" w:cs="Times New Roman"/>
          <w:color w:val="000000"/>
          <w:sz w:val="24"/>
          <w:szCs w:val="24"/>
        </w:rPr>
        <w:t xml:space="preserve"> </w:t>
      </w:r>
      <w:r w:rsidRPr="00182B6D">
        <w:rPr>
          <w:rFonts w:ascii="Times New Roman" w:hAnsi="Times New Roman" w:cs="Times New Roman"/>
          <w:color w:val="000000"/>
          <w:sz w:val="24"/>
          <w:szCs w:val="24"/>
        </w:rPr>
        <w:t>comma 4,  del D.</w:t>
      </w:r>
      <w:r w:rsidR="00182B6D">
        <w:rPr>
          <w:rFonts w:ascii="Times New Roman" w:hAnsi="Times New Roman" w:cs="Times New Roman"/>
          <w:color w:val="000000"/>
          <w:sz w:val="24"/>
          <w:szCs w:val="24"/>
        </w:rPr>
        <w:t xml:space="preserve"> </w:t>
      </w:r>
      <w:r w:rsidRPr="00182B6D">
        <w:rPr>
          <w:rFonts w:ascii="Times New Roman" w:hAnsi="Times New Roman" w:cs="Times New Roman"/>
          <w:color w:val="000000"/>
          <w:sz w:val="24"/>
          <w:szCs w:val="24"/>
        </w:rPr>
        <w:t>Lgs.  267/2000, potendo, in  questo  periodo essere utilizzata ai sensi  di tale disposizione e delle norme regolamentari  sull’accesso  e  sullo  scorrimento  delle  graduatorie  vig</w:t>
      </w:r>
      <w:r w:rsidR="006722A2" w:rsidRPr="00182B6D">
        <w:rPr>
          <w:rFonts w:ascii="Times New Roman" w:hAnsi="Times New Roman" w:cs="Times New Roman"/>
          <w:color w:val="000000"/>
          <w:sz w:val="24"/>
          <w:szCs w:val="24"/>
        </w:rPr>
        <w:t>enti  presso  l’amministrazione,  p</w:t>
      </w:r>
      <w:r w:rsidRPr="00182B6D">
        <w:rPr>
          <w:rFonts w:ascii="Times New Roman" w:hAnsi="Times New Roman" w:cs="Times New Roman"/>
          <w:color w:val="000000"/>
          <w:sz w:val="24"/>
          <w:szCs w:val="24"/>
        </w:rPr>
        <w:t>er  la stabilizzazione di ulteriore personale precario, nel rispetto comunque, delle facoltà di assunzione correlate alle graduatorie concorsuali per l’assunzione di personale con rapporto di lavoro a tempo indeterminato allo stato operanti e dalle normative vigenti in materia.</w:t>
      </w:r>
    </w:p>
    <w:p w:rsidR="00182B6D" w:rsidRDefault="00182B6D" w:rsidP="00B54825">
      <w:pPr>
        <w:pStyle w:val="Standard"/>
        <w:spacing w:after="0" w:line="240" w:lineRule="auto"/>
        <w:ind w:right="-1"/>
        <w:jc w:val="center"/>
        <w:rPr>
          <w:rFonts w:ascii="Times New Roman" w:hAnsi="Times New Roman" w:cs="Times New Roman"/>
          <w:b/>
          <w:color w:val="000000"/>
          <w:sz w:val="24"/>
          <w:szCs w:val="24"/>
        </w:rPr>
      </w:pPr>
    </w:p>
    <w:p w:rsidR="00B90197" w:rsidRDefault="00182B6D" w:rsidP="00B54825">
      <w:pPr>
        <w:pStyle w:val="Standard"/>
        <w:spacing w:after="0" w:line="240" w:lineRule="auto"/>
        <w:ind w:right="-1"/>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Art</w:t>
      </w:r>
      <w:r w:rsidR="003A1A43">
        <w:rPr>
          <w:rFonts w:ascii="Times New Roman" w:hAnsi="Times New Roman" w:cs="Times New Roman"/>
          <w:b/>
          <w:color w:val="000000"/>
          <w:sz w:val="24"/>
          <w:szCs w:val="24"/>
        </w:rPr>
        <w:t>.</w:t>
      </w:r>
      <w:r w:rsidR="007216AE">
        <w:rPr>
          <w:rFonts w:ascii="Times New Roman" w:hAnsi="Times New Roman" w:cs="Times New Roman"/>
          <w:b/>
          <w:color w:val="000000"/>
          <w:sz w:val="24"/>
          <w:szCs w:val="24"/>
        </w:rPr>
        <w:t xml:space="preserve"> 11</w:t>
      </w:r>
      <w:r w:rsidR="00724EB2">
        <w:rPr>
          <w:rFonts w:ascii="Times New Roman" w:hAnsi="Times New Roman" w:cs="Times New Roman"/>
          <w:b/>
          <w:color w:val="000000"/>
          <w:sz w:val="24"/>
          <w:szCs w:val="24"/>
        </w:rPr>
        <w:t xml:space="preserve"> - </w:t>
      </w:r>
      <w:r w:rsidR="00740599">
        <w:rPr>
          <w:rFonts w:ascii="Times New Roman" w:hAnsi="Times New Roman" w:cs="Times New Roman"/>
          <w:b/>
          <w:color w:val="000000"/>
          <w:sz w:val="24"/>
          <w:szCs w:val="24"/>
        </w:rPr>
        <w:t xml:space="preserve"> Assunzione in servizio</w:t>
      </w:r>
    </w:p>
    <w:p w:rsidR="00182B6D" w:rsidRDefault="00182B6D" w:rsidP="00B54825">
      <w:pPr>
        <w:pStyle w:val="Standard"/>
        <w:spacing w:after="0" w:line="240" w:lineRule="auto"/>
        <w:ind w:right="-1"/>
        <w:jc w:val="center"/>
        <w:rPr>
          <w:rFonts w:ascii="Times New Roman" w:hAnsi="Times New Roman" w:cs="Times New Roman"/>
          <w:b/>
          <w:color w:val="000000"/>
          <w:sz w:val="24"/>
          <w:szCs w:val="24"/>
        </w:rPr>
      </w:pPr>
    </w:p>
    <w:p w:rsid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L’assunzione  in  servizio  dei  candidati  utilmente  collocati  in  graduatoria  avverrà  con  contratto  di  lavoro individuale, secondo le disposizioni di legge, delle norme comunitarie e del contratto collettivo nazionale del comparto Regioni – Autonomie Locali in vigore.</w:t>
      </w:r>
    </w:p>
    <w:p w:rsidR="007A7B31" w:rsidRDefault="007A7B31" w:rsidP="007A7B31">
      <w:pPr>
        <w:pStyle w:val="Standard"/>
        <w:spacing w:after="0" w:line="240" w:lineRule="auto"/>
        <w:ind w:right="-1"/>
        <w:jc w:val="both"/>
        <w:rPr>
          <w:rFonts w:ascii="Times New Roman" w:hAnsi="Times New Roman" w:cs="Times New Roman"/>
          <w:color w:val="000000"/>
          <w:sz w:val="24"/>
          <w:szCs w:val="24"/>
        </w:rPr>
      </w:pPr>
    </w:p>
    <w:p w:rsid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sidRPr="007A7B31">
        <w:rPr>
          <w:rFonts w:ascii="Times New Roman" w:hAnsi="Times New Roman" w:cs="Times New Roman"/>
          <w:color w:val="000000"/>
          <w:sz w:val="24"/>
          <w:szCs w:val="24"/>
        </w:rPr>
        <w:t>Prima di procedere alla stipula del contratto, il responsabile del procedimento provvede ad acquisire i  documenti  necessari a provare il possesso dei requisiti generali per l’accesso all’impiego pubblico di cui all’art. 2 del presente regolamento.</w:t>
      </w:r>
    </w:p>
    <w:p w:rsidR="007A7B31" w:rsidRDefault="007A7B31" w:rsidP="007A7B31">
      <w:pPr>
        <w:pStyle w:val="Paragrafoelenco"/>
        <w:rPr>
          <w:color w:val="000000"/>
          <w:sz w:val="24"/>
          <w:szCs w:val="24"/>
        </w:rPr>
      </w:pPr>
    </w:p>
    <w:p w:rsidR="00B90197" w:rsidRP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sidRPr="007A7B31">
        <w:rPr>
          <w:rFonts w:ascii="Times New Roman" w:hAnsi="Times New Roman" w:cs="Times New Roman"/>
          <w:color w:val="000000"/>
          <w:sz w:val="24"/>
          <w:szCs w:val="24"/>
        </w:rPr>
        <w:t xml:space="preserve">Il responsabile del procedimento, inoltre, invita il candidato, mediante </w:t>
      </w:r>
      <w:r w:rsidR="00396628" w:rsidRPr="007A7B31">
        <w:rPr>
          <w:rFonts w:ascii="Times New Roman" w:hAnsi="Times New Roman" w:cs="Times New Roman"/>
          <w:color w:val="000000"/>
          <w:sz w:val="24"/>
          <w:szCs w:val="24"/>
        </w:rPr>
        <w:t>notifica di assicurata a mano,</w:t>
      </w:r>
      <w:r w:rsidRPr="007A7B31">
        <w:rPr>
          <w:rFonts w:ascii="Times New Roman" w:hAnsi="Times New Roman" w:cs="Times New Roman"/>
          <w:color w:val="000000"/>
          <w:sz w:val="24"/>
          <w:szCs w:val="24"/>
        </w:rPr>
        <w:t xml:space="preserve"> ovvero, nel caso in cui è indicata in sede di parteci</w:t>
      </w:r>
      <w:r w:rsidR="007A7B31">
        <w:rPr>
          <w:rFonts w:ascii="Times New Roman" w:hAnsi="Times New Roman" w:cs="Times New Roman"/>
          <w:color w:val="000000"/>
          <w:sz w:val="24"/>
          <w:szCs w:val="24"/>
        </w:rPr>
        <w:t xml:space="preserve">pazione al bando, tramite PEC, </w:t>
      </w:r>
      <w:r w:rsidRPr="007A7B31">
        <w:rPr>
          <w:rFonts w:ascii="Times New Roman" w:hAnsi="Times New Roman" w:cs="Times New Roman"/>
          <w:color w:val="000000"/>
          <w:sz w:val="24"/>
          <w:szCs w:val="24"/>
        </w:rPr>
        <w:t>a presentare entro il termine stabilito la documentazione necessaria per l’assunzione e, in particolare:</w:t>
      </w:r>
    </w:p>
    <w:p w:rsidR="007A7B31" w:rsidRPr="007A7B31" w:rsidRDefault="00740599" w:rsidP="00445840">
      <w:pPr>
        <w:pStyle w:val="Standard"/>
        <w:numPr>
          <w:ilvl w:val="0"/>
          <w:numId w:val="46"/>
        </w:numPr>
        <w:spacing w:after="0" w:line="240" w:lineRule="auto"/>
        <w:ind w:right="-1"/>
        <w:jc w:val="both"/>
      </w:pPr>
      <w:r>
        <w:rPr>
          <w:rFonts w:ascii="Times New Roman" w:hAnsi="Times New Roman" w:cs="Times New Roman"/>
          <w:color w:val="000000"/>
          <w:sz w:val="24"/>
          <w:szCs w:val="24"/>
        </w:rPr>
        <w:t>dichiarazione sostitutiva  dell’atto di notorietà, con la quale dichiarare sotto la propria responsabilità di non avere altri rapporti d’impiego pubblico o privato e di non trovarsi in nessuna delle situazioni di incompatibilità richiamate dall’art. 53 del D.Lgs. n. 165/2001 e successive modificazioni. In caso contrario dovrà presentare dichiarazione di opzione per la nuova amministrazione</w:t>
      </w:r>
      <w:r w:rsidR="007A7B31">
        <w:rPr>
          <w:rFonts w:ascii="Times New Roman" w:hAnsi="Times New Roman" w:cs="Times New Roman"/>
          <w:color w:val="000000"/>
          <w:sz w:val="24"/>
          <w:szCs w:val="24"/>
        </w:rPr>
        <w:t>;</w:t>
      </w:r>
    </w:p>
    <w:p w:rsidR="00B90197" w:rsidRPr="007A7B31" w:rsidRDefault="00740599" w:rsidP="00445840">
      <w:pPr>
        <w:pStyle w:val="Standard"/>
        <w:numPr>
          <w:ilvl w:val="0"/>
          <w:numId w:val="46"/>
        </w:numPr>
        <w:spacing w:after="0" w:line="240" w:lineRule="auto"/>
        <w:ind w:right="-1"/>
        <w:jc w:val="both"/>
      </w:pPr>
      <w:r w:rsidRPr="007A7B31">
        <w:rPr>
          <w:rFonts w:ascii="Times New Roman" w:hAnsi="Times New Roman" w:cs="Times New Roman"/>
          <w:color w:val="000000"/>
          <w:sz w:val="24"/>
          <w:szCs w:val="24"/>
        </w:rPr>
        <w:t xml:space="preserve"> titolo di studio richiesto per la partecipazione alla selezione o copia autentica nonché tutti gli altri documenti necessari a dimostrare il possesso dei requisiti prescritti</w:t>
      </w:r>
      <w:r w:rsidR="007A7B31">
        <w:rPr>
          <w:rFonts w:ascii="Times New Roman" w:hAnsi="Times New Roman" w:cs="Times New Roman"/>
          <w:color w:val="000000"/>
          <w:sz w:val="24"/>
          <w:szCs w:val="24"/>
        </w:rPr>
        <w:t>.</w:t>
      </w:r>
    </w:p>
    <w:p w:rsidR="007A7B31" w:rsidRPr="007A7B31" w:rsidRDefault="007A7B31" w:rsidP="007A7B31">
      <w:pPr>
        <w:pStyle w:val="Standard"/>
        <w:spacing w:after="0" w:line="240" w:lineRule="auto"/>
        <w:ind w:left="720" w:right="-1"/>
        <w:jc w:val="both"/>
      </w:pPr>
    </w:p>
    <w:p w:rsid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Scaduto il termine prefissato entro cui presenta</w:t>
      </w:r>
      <w:r w:rsidR="007A7B31">
        <w:rPr>
          <w:rFonts w:ascii="Times New Roman" w:hAnsi="Times New Roman" w:cs="Times New Roman"/>
          <w:color w:val="000000"/>
          <w:sz w:val="24"/>
          <w:szCs w:val="24"/>
        </w:rPr>
        <w:t>re i documenti di cui sopra, la Commissione Straordinaria</w:t>
      </w:r>
      <w:r>
        <w:rPr>
          <w:rFonts w:ascii="Times New Roman" w:hAnsi="Times New Roman" w:cs="Times New Roman"/>
          <w:color w:val="000000"/>
          <w:sz w:val="24"/>
          <w:szCs w:val="24"/>
        </w:rPr>
        <w:t xml:space="preserve"> comunicherà di non dar luogo alla stipula del contratto. Nel caso in cui la documentazione richiesta pervenga nei termini, il responsabile  del  procedimento  invita  il  vincitore,</w:t>
      </w:r>
      <w:r w:rsidR="006722A2">
        <w:rPr>
          <w:rFonts w:ascii="Times New Roman" w:hAnsi="Times New Roman" w:cs="Times New Roman"/>
          <w:color w:val="000000"/>
          <w:sz w:val="24"/>
          <w:szCs w:val="24"/>
        </w:rPr>
        <w:t xml:space="preserve"> </w:t>
      </w:r>
      <w:r w:rsidR="00701808">
        <w:rPr>
          <w:rFonts w:ascii="Times New Roman" w:hAnsi="Times New Roman" w:cs="Times New Roman"/>
          <w:color w:val="000000"/>
          <w:sz w:val="24"/>
          <w:szCs w:val="24"/>
        </w:rPr>
        <w:t xml:space="preserve"> mediante notifica di assicurata a mano</w:t>
      </w:r>
      <w:r>
        <w:rPr>
          <w:rFonts w:ascii="Times New Roman" w:hAnsi="Times New Roman" w:cs="Times New Roman"/>
          <w:color w:val="000000"/>
          <w:sz w:val="24"/>
          <w:szCs w:val="24"/>
        </w:rPr>
        <w:t>,</w:t>
      </w:r>
      <w:r w:rsidR="001717DC">
        <w:rPr>
          <w:rFonts w:ascii="Times New Roman" w:hAnsi="Times New Roman" w:cs="Times New Roman"/>
          <w:color w:val="000000"/>
          <w:sz w:val="24"/>
          <w:szCs w:val="24"/>
        </w:rPr>
        <w:t xml:space="preserve"> e </w:t>
      </w:r>
      <w:r>
        <w:rPr>
          <w:rFonts w:ascii="Times New Roman" w:hAnsi="Times New Roman" w:cs="Times New Roman"/>
          <w:color w:val="000000"/>
          <w:sz w:val="24"/>
          <w:szCs w:val="24"/>
        </w:rPr>
        <w:t xml:space="preserve"> </w:t>
      </w:r>
      <w:r w:rsidR="001717DC">
        <w:rPr>
          <w:rFonts w:ascii="Times New Roman" w:hAnsi="Times New Roman" w:cs="Times New Roman"/>
          <w:color w:val="000000"/>
          <w:sz w:val="24"/>
          <w:szCs w:val="24"/>
        </w:rPr>
        <w:t xml:space="preserve">nel caso in cui è indicata in sede di partecipazione al bando, tramite PEC, </w:t>
      </w:r>
      <w:r>
        <w:rPr>
          <w:rFonts w:ascii="Times New Roman" w:hAnsi="Times New Roman" w:cs="Times New Roman"/>
          <w:color w:val="000000"/>
          <w:sz w:val="24"/>
          <w:szCs w:val="24"/>
        </w:rPr>
        <w:t xml:space="preserve"> a  presentarsi  il  giorno stabilito per la stipula del contratto individuale di lavoro, ai sensi dell’art. </w:t>
      </w:r>
      <w:r w:rsidR="00F57CBB">
        <w:rPr>
          <w:rFonts w:ascii="Times New Roman" w:hAnsi="Times New Roman" w:cs="Times New Roman"/>
          <w:color w:val="000000"/>
          <w:sz w:val="24"/>
          <w:szCs w:val="24"/>
        </w:rPr>
        <w:t>19</w:t>
      </w:r>
      <w:r>
        <w:rPr>
          <w:rFonts w:ascii="Times New Roman" w:hAnsi="Times New Roman" w:cs="Times New Roman"/>
          <w:color w:val="000000"/>
          <w:sz w:val="24"/>
          <w:szCs w:val="24"/>
        </w:rPr>
        <w:t xml:space="preserve"> del CCNL </w:t>
      </w:r>
      <w:r w:rsidR="00F57CBB">
        <w:rPr>
          <w:rFonts w:ascii="Times New Roman" w:hAnsi="Times New Roman" w:cs="Times New Roman"/>
          <w:color w:val="000000"/>
          <w:sz w:val="24"/>
          <w:szCs w:val="24"/>
        </w:rPr>
        <w:t>21/05/2018</w:t>
      </w:r>
      <w:r>
        <w:rPr>
          <w:rFonts w:ascii="Times New Roman" w:hAnsi="Times New Roman" w:cs="Times New Roman"/>
          <w:color w:val="000000"/>
          <w:sz w:val="24"/>
          <w:szCs w:val="24"/>
        </w:rPr>
        <w:t>.</w:t>
      </w:r>
    </w:p>
    <w:p w:rsidR="00400A16" w:rsidRDefault="00400A16" w:rsidP="00400A16">
      <w:pPr>
        <w:pStyle w:val="Standard"/>
        <w:spacing w:after="0" w:line="240" w:lineRule="auto"/>
        <w:ind w:left="284" w:right="-1"/>
        <w:jc w:val="both"/>
        <w:rPr>
          <w:rFonts w:ascii="Times New Roman" w:hAnsi="Times New Roman" w:cs="Times New Roman"/>
          <w:color w:val="000000"/>
          <w:sz w:val="24"/>
          <w:szCs w:val="24"/>
        </w:rPr>
      </w:pPr>
    </w:p>
    <w:p w:rsidR="007A7B31" w:rsidRDefault="007A7B31"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L’E</w:t>
      </w:r>
      <w:r w:rsidR="00740599" w:rsidRPr="007A7B31">
        <w:rPr>
          <w:rFonts w:ascii="Times New Roman" w:hAnsi="Times New Roman" w:cs="Times New Roman"/>
          <w:color w:val="000000"/>
          <w:sz w:val="24"/>
          <w:szCs w:val="24"/>
        </w:rPr>
        <w:t xml:space="preserve">nte prima di procedere a tale stipula ha facoltà di accertare, </w:t>
      </w:r>
      <w:r w:rsidR="006722A2" w:rsidRPr="007A7B31">
        <w:rPr>
          <w:rFonts w:ascii="Times New Roman" w:hAnsi="Times New Roman" w:cs="Times New Roman"/>
          <w:color w:val="000000"/>
          <w:sz w:val="24"/>
          <w:szCs w:val="24"/>
        </w:rPr>
        <w:t xml:space="preserve">tramite il medico competente </w:t>
      </w:r>
      <w:r w:rsidR="003B7041" w:rsidRPr="007A7B31">
        <w:rPr>
          <w:rFonts w:ascii="Times New Roman" w:hAnsi="Times New Roman" w:cs="Times New Roman"/>
          <w:color w:val="000000"/>
          <w:sz w:val="24"/>
          <w:szCs w:val="24"/>
        </w:rPr>
        <w:t xml:space="preserve">o </w:t>
      </w:r>
      <w:r w:rsidR="00740599" w:rsidRPr="007A7B31">
        <w:rPr>
          <w:rFonts w:ascii="Times New Roman" w:hAnsi="Times New Roman" w:cs="Times New Roman"/>
          <w:i/>
          <w:color w:val="000000"/>
          <w:sz w:val="24"/>
          <w:szCs w:val="24"/>
        </w:rPr>
        <w:t>a mezzo di struttura pubblica sanitaria</w:t>
      </w:r>
      <w:r w:rsidR="00740599" w:rsidRPr="007A7B31">
        <w:rPr>
          <w:rFonts w:ascii="Times New Roman" w:hAnsi="Times New Roman" w:cs="Times New Roman"/>
          <w:color w:val="000000"/>
          <w:sz w:val="24"/>
          <w:szCs w:val="24"/>
        </w:rPr>
        <w:t>, il possesso dell’idoneità fisica necessaria all’espletamento delle funzioni di competenza.</w:t>
      </w:r>
    </w:p>
    <w:p w:rsidR="007A7B31" w:rsidRDefault="007A7B31" w:rsidP="007A7B31">
      <w:pPr>
        <w:pStyle w:val="Standard"/>
        <w:spacing w:after="0" w:line="240" w:lineRule="auto"/>
        <w:ind w:right="-1"/>
        <w:jc w:val="both"/>
        <w:rPr>
          <w:rFonts w:ascii="Times New Roman" w:hAnsi="Times New Roman" w:cs="Times New Roman"/>
          <w:color w:val="000000"/>
          <w:sz w:val="24"/>
          <w:szCs w:val="24"/>
        </w:rPr>
      </w:pPr>
    </w:p>
    <w:p w:rsid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sidRPr="007A7B31">
        <w:rPr>
          <w:rFonts w:ascii="Times New Roman" w:hAnsi="Times New Roman" w:cs="Times New Roman"/>
          <w:color w:val="000000"/>
          <w:sz w:val="24"/>
          <w:szCs w:val="24"/>
        </w:rPr>
        <w:t xml:space="preserve">Il candidato, dichiarato vincitore  sarà assunto in servizio  e dovrà sostenere il periodo di prova nel rispetto delle disposizioni stabilite dall’art. </w:t>
      </w:r>
      <w:r w:rsidR="00F57CBB" w:rsidRPr="007A7B31">
        <w:rPr>
          <w:rFonts w:ascii="Times New Roman" w:hAnsi="Times New Roman" w:cs="Times New Roman"/>
          <w:color w:val="000000"/>
          <w:sz w:val="24"/>
          <w:szCs w:val="24"/>
        </w:rPr>
        <w:t>20</w:t>
      </w:r>
      <w:r w:rsidRPr="007A7B31">
        <w:rPr>
          <w:rFonts w:ascii="Times New Roman" w:hAnsi="Times New Roman" w:cs="Times New Roman"/>
          <w:color w:val="000000"/>
          <w:sz w:val="24"/>
          <w:szCs w:val="24"/>
        </w:rPr>
        <w:t xml:space="preserve"> del </w:t>
      </w:r>
      <w:r w:rsidR="00F57CBB" w:rsidRPr="007A7B31">
        <w:rPr>
          <w:rFonts w:ascii="Times New Roman" w:hAnsi="Times New Roman" w:cs="Times New Roman"/>
          <w:color w:val="000000"/>
          <w:sz w:val="24"/>
          <w:szCs w:val="24"/>
        </w:rPr>
        <w:t xml:space="preserve">vigente </w:t>
      </w:r>
      <w:r w:rsidRPr="007A7B31">
        <w:rPr>
          <w:rFonts w:ascii="Times New Roman" w:hAnsi="Times New Roman" w:cs="Times New Roman"/>
          <w:color w:val="000000"/>
          <w:sz w:val="24"/>
          <w:szCs w:val="24"/>
        </w:rPr>
        <w:t xml:space="preserve">CCNL </w:t>
      </w:r>
      <w:r w:rsidR="00F57CBB" w:rsidRPr="007A7B31">
        <w:rPr>
          <w:rFonts w:ascii="Times New Roman" w:hAnsi="Times New Roman" w:cs="Times New Roman"/>
          <w:color w:val="000000"/>
          <w:sz w:val="24"/>
          <w:szCs w:val="24"/>
        </w:rPr>
        <w:t>21/05/2018</w:t>
      </w:r>
      <w:r w:rsidRPr="007A7B31">
        <w:rPr>
          <w:rFonts w:ascii="Times New Roman" w:hAnsi="Times New Roman" w:cs="Times New Roman"/>
          <w:color w:val="000000"/>
          <w:sz w:val="24"/>
          <w:szCs w:val="24"/>
        </w:rPr>
        <w:t>.</w:t>
      </w:r>
    </w:p>
    <w:p w:rsidR="007A7B31" w:rsidRDefault="007A7B31" w:rsidP="007A7B31">
      <w:pPr>
        <w:pStyle w:val="Paragrafoelenco"/>
        <w:rPr>
          <w:color w:val="000000"/>
          <w:sz w:val="24"/>
          <w:szCs w:val="24"/>
        </w:rPr>
      </w:pPr>
    </w:p>
    <w:p w:rsid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sidRPr="007A7B31">
        <w:rPr>
          <w:rFonts w:ascii="Times New Roman" w:hAnsi="Times New Roman" w:cs="Times New Roman"/>
          <w:color w:val="000000"/>
          <w:sz w:val="24"/>
          <w:szCs w:val="24"/>
        </w:rPr>
        <w:t>Il candidato che, senza giustificato motivo, non si presenta in servizio, decade dalla nomina. Qualora per giustificato motivo, assuma servizio con ritardo  rispetto alla data prefissata, gli effetti economici decorrono dal giorno di effettiva presa in servizio.</w:t>
      </w:r>
    </w:p>
    <w:p w:rsidR="007A7B31" w:rsidRDefault="007A7B31" w:rsidP="007A7B31">
      <w:pPr>
        <w:pStyle w:val="Paragrafoelenco"/>
        <w:rPr>
          <w:color w:val="000000"/>
          <w:sz w:val="24"/>
          <w:szCs w:val="24"/>
        </w:rPr>
      </w:pPr>
    </w:p>
    <w:p w:rsidR="00B90197" w:rsidRP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sidRPr="007A7B31">
        <w:rPr>
          <w:rFonts w:ascii="Times New Roman" w:hAnsi="Times New Roman" w:cs="Times New Roman"/>
          <w:color w:val="000000"/>
          <w:sz w:val="24"/>
          <w:szCs w:val="24"/>
        </w:rPr>
        <w:t>In caso di rinuncia o successiva decadenza del nominato, l’Ente si riserva la facoltà di procedere alla sua sostituzione mediante la nomina di altro concorrente risultato idoneo, secondo l’ordine della graduatoria.</w:t>
      </w:r>
    </w:p>
    <w:p w:rsidR="003B7041" w:rsidRDefault="003B7041" w:rsidP="00B54825">
      <w:pPr>
        <w:pStyle w:val="Standard"/>
        <w:spacing w:after="0" w:line="240" w:lineRule="auto"/>
        <w:ind w:right="-1"/>
        <w:jc w:val="center"/>
        <w:rPr>
          <w:rFonts w:ascii="Times New Roman" w:hAnsi="Times New Roman" w:cs="Times New Roman"/>
          <w:b/>
          <w:color w:val="000000"/>
          <w:sz w:val="24"/>
          <w:szCs w:val="24"/>
        </w:rPr>
      </w:pPr>
    </w:p>
    <w:p w:rsidR="007A7B31" w:rsidRDefault="007A7B31" w:rsidP="00B54825">
      <w:pPr>
        <w:pStyle w:val="Standard"/>
        <w:spacing w:after="0" w:line="240" w:lineRule="auto"/>
        <w:ind w:right="-1"/>
        <w:jc w:val="center"/>
        <w:rPr>
          <w:rFonts w:ascii="Times New Roman" w:hAnsi="Times New Roman" w:cs="Times New Roman"/>
          <w:b/>
          <w:color w:val="000000"/>
          <w:sz w:val="24"/>
          <w:szCs w:val="24"/>
        </w:rPr>
      </w:pPr>
    </w:p>
    <w:p w:rsidR="00885287" w:rsidRDefault="007A7B31" w:rsidP="00B54825">
      <w:pPr>
        <w:pStyle w:val="Standard"/>
        <w:spacing w:after="0" w:line="240" w:lineRule="auto"/>
        <w:ind w:right="-1"/>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Art</w:t>
      </w:r>
      <w:r w:rsidR="00885287">
        <w:rPr>
          <w:rFonts w:ascii="Times New Roman" w:hAnsi="Times New Roman" w:cs="Times New Roman"/>
          <w:b/>
          <w:color w:val="000000"/>
          <w:sz w:val="24"/>
          <w:szCs w:val="24"/>
        </w:rPr>
        <w:t>.</w:t>
      </w:r>
      <w:r w:rsidR="007216AE">
        <w:rPr>
          <w:rFonts w:ascii="Times New Roman" w:hAnsi="Times New Roman" w:cs="Times New Roman"/>
          <w:b/>
          <w:color w:val="000000"/>
          <w:sz w:val="24"/>
          <w:szCs w:val="24"/>
        </w:rPr>
        <w:t xml:space="preserve"> 12</w:t>
      </w:r>
      <w:r w:rsidR="00724EB2">
        <w:rPr>
          <w:rFonts w:ascii="Times New Roman" w:hAnsi="Times New Roman" w:cs="Times New Roman"/>
          <w:b/>
          <w:color w:val="000000"/>
          <w:sz w:val="24"/>
          <w:szCs w:val="24"/>
        </w:rPr>
        <w:t xml:space="preserve"> - </w:t>
      </w:r>
      <w:r w:rsidR="00885287">
        <w:rPr>
          <w:rFonts w:ascii="Times New Roman" w:hAnsi="Times New Roman" w:cs="Times New Roman"/>
          <w:b/>
          <w:color w:val="000000"/>
          <w:sz w:val="24"/>
          <w:szCs w:val="24"/>
        </w:rPr>
        <w:t xml:space="preserve"> Disposizione finale</w:t>
      </w:r>
    </w:p>
    <w:p w:rsidR="007A7B31" w:rsidRDefault="007A7B31" w:rsidP="00B54825">
      <w:pPr>
        <w:pStyle w:val="Standard"/>
        <w:spacing w:after="0" w:line="240" w:lineRule="auto"/>
        <w:ind w:right="-1"/>
        <w:jc w:val="center"/>
        <w:rPr>
          <w:rFonts w:ascii="Times New Roman" w:hAnsi="Times New Roman" w:cs="Times New Roman"/>
          <w:b/>
          <w:color w:val="000000"/>
          <w:sz w:val="24"/>
          <w:szCs w:val="24"/>
        </w:rPr>
      </w:pPr>
    </w:p>
    <w:p w:rsidR="00885287" w:rsidRPr="00F57CBB" w:rsidRDefault="00885287" w:rsidP="00B54825">
      <w:pPr>
        <w:pStyle w:val="Standard"/>
        <w:spacing w:after="0" w:line="240" w:lineRule="auto"/>
        <w:ind w:right="-1"/>
        <w:jc w:val="both"/>
        <w:rPr>
          <w:rFonts w:ascii="Times New Roman" w:hAnsi="Times New Roman" w:cs="Times New Roman"/>
          <w:color w:val="000000"/>
          <w:sz w:val="24"/>
          <w:szCs w:val="24"/>
        </w:rPr>
      </w:pPr>
      <w:r w:rsidRPr="00F57CBB">
        <w:rPr>
          <w:rFonts w:ascii="Times New Roman" w:hAnsi="Times New Roman" w:cs="Times New Roman"/>
          <w:color w:val="000000"/>
          <w:sz w:val="24"/>
          <w:szCs w:val="24"/>
        </w:rPr>
        <w:t>Per quanto non</w:t>
      </w:r>
      <w:r w:rsidR="005F3708" w:rsidRPr="00F57CBB">
        <w:rPr>
          <w:rFonts w:ascii="Times New Roman" w:hAnsi="Times New Roman" w:cs="Times New Roman"/>
          <w:color w:val="000000"/>
          <w:sz w:val="24"/>
          <w:szCs w:val="24"/>
        </w:rPr>
        <w:t xml:space="preserve"> espressamente</w:t>
      </w:r>
      <w:r w:rsidRPr="00F57CBB">
        <w:rPr>
          <w:rFonts w:ascii="Times New Roman" w:hAnsi="Times New Roman" w:cs="Times New Roman"/>
          <w:color w:val="000000"/>
          <w:sz w:val="24"/>
          <w:szCs w:val="24"/>
        </w:rPr>
        <w:t xml:space="preserve"> previsto nel presente regolamento si </w:t>
      </w:r>
      <w:r w:rsidR="00D20B35" w:rsidRPr="00F57CBB">
        <w:rPr>
          <w:rFonts w:ascii="Times New Roman" w:hAnsi="Times New Roman" w:cs="Times New Roman"/>
          <w:color w:val="000000"/>
          <w:sz w:val="24"/>
          <w:szCs w:val="24"/>
        </w:rPr>
        <w:t>applicano le norme di legge e dei regolamenti comunali. Le disposizioni contenute nel presente regolamento disapplicano ogni precedente statuizione in materia.</w:t>
      </w:r>
    </w:p>
    <w:p w:rsidR="00B90197" w:rsidRDefault="00B90197" w:rsidP="00B54825">
      <w:pPr>
        <w:pStyle w:val="Standard"/>
        <w:spacing w:after="0" w:line="240" w:lineRule="auto"/>
        <w:ind w:right="-1"/>
        <w:jc w:val="both"/>
        <w:rPr>
          <w:rFonts w:ascii="Times New Roman" w:hAnsi="Times New Roman" w:cs="Times New Roman"/>
          <w:color w:val="000000"/>
          <w:sz w:val="24"/>
          <w:szCs w:val="24"/>
        </w:rPr>
      </w:pPr>
    </w:p>
    <w:sectPr w:rsidR="00B90197" w:rsidSect="009648C5">
      <w:footerReference w:type="default" r:id="rId11"/>
      <w:pgSz w:w="11918" w:h="16854"/>
      <w:pgMar w:top="1134" w:right="1134" w:bottom="1134" w:left="11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553" w:rsidRDefault="00704553" w:rsidP="00B90197">
      <w:r>
        <w:separator/>
      </w:r>
    </w:p>
  </w:endnote>
  <w:endnote w:type="continuationSeparator" w:id="0">
    <w:p w:rsidR="00704553" w:rsidRDefault="00704553" w:rsidP="00B9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197" w:rsidRDefault="00F5462A">
    <w:pPr>
      <w:pStyle w:val="Footer1"/>
      <w:jc w:val="right"/>
    </w:pPr>
    <w:r>
      <w:fldChar w:fldCharType="begin"/>
    </w:r>
    <w:r w:rsidR="00B067A6">
      <w:instrText xml:space="preserve"> PAGE </w:instrText>
    </w:r>
    <w:r>
      <w:fldChar w:fldCharType="separate"/>
    </w:r>
    <w:r w:rsidR="006A64CB">
      <w:rPr>
        <w:noProof/>
      </w:rPr>
      <w:t>1</w:t>
    </w:r>
    <w:r>
      <w:rPr>
        <w:noProof/>
      </w:rPr>
      <w:fldChar w:fldCharType="end"/>
    </w:r>
  </w:p>
  <w:p w:rsidR="00B90197" w:rsidRDefault="00B90197">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553" w:rsidRDefault="00704553" w:rsidP="00B90197">
      <w:r w:rsidRPr="00B90197">
        <w:rPr>
          <w:color w:val="000000"/>
        </w:rPr>
        <w:separator/>
      </w:r>
    </w:p>
  </w:footnote>
  <w:footnote w:type="continuationSeparator" w:id="0">
    <w:p w:rsidR="00704553" w:rsidRDefault="00704553" w:rsidP="00B90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40C"/>
    <w:multiLevelType w:val="multilevel"/>
    <w:tmpl w:val="8DE63EA4"/>
    <w:styleLink w:val="WWNum7"/>
    <w:lvl w:ilvl="0">
      <w:start w:val="1"/>
      <w:numFmt w:val="lowerLetter"/>
      <w:lvlText w:val="%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CA33FD"/>
    <w:multiLevelType w:val="hybridMultilevel"/>
    <w:tmpl w:val="E89436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A32996"/>
    <w:multiLevelType w:val="hybridMultilevel"/>
    <w:tmpl w:val="5A468B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C45F0F"/>
    <w:multiLevelType w:val="hybridMultilevel"/>
    <w:tmpl w:val="1EEE1A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E64557"/>
    <w:multiLevelType w:val="multilevel"/>
    <w:tmpl w:val="9F365862"/>
    <w:styleLink w:val="WWNum10"/>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1FC1532"/>
    <w:multiLevelType w:val="hybridMultilevel"/>
    <w:tmpl w:val="9FC03AF6"/>
    <w:lvl w:ilvl="0" w:tplc="1BAE2E8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2C5378"/>
    <w:multiLevelType w:val="hybridMultilevel"/>
    <w:tmpl w:val="EC147B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A36020"/>
    <w:multiLevelType w:val="hybridMultilevel"/>
    <w:tmpl w:val="F9D85C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B93536"/>
    <w:multiLevelType w:val="hybridMultilevel"/>
    <w:tmpl w:val="46A238F4"/>
    <w:lvl w:ilvl="0" w:tplc="0410001B">
      <w:start w:val="1"/>
      <w:numFmt w:val="lowerRoman"/>
      <w:lvlText w:val="%1."/>
      <w:lvlJc w:val="righ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
    <w:nsid w:val="189D074E"/>
    <w:multiLevelType w:val="multilevel"/>
    <w:tmpl w:val="D9D67AFE"/>
    <w:styleLink w:val="WWNum11"/>
    <w:lvl w:ilvl="0">
      <w:start w:val="1"/>
      <w:numFmt w:val="decimal"/>
      <w:lvlText w:val="%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CA6480A"/>
    <w:multiLevelType w:val="hybridMultilevel"/>
    <w:tmpl w:val="F10C111A"/>
    <w:lvl w:ilvl="0" w:tplc="953EE296">
      <w:start w:val="1"/>
      <w:numFmt w:val="decimal"/>
      <w:lvlText w:val="%1."/>
      <w:lvlJc w:val="left"/>
      <w:pPr>
        <w:ind w:left="720"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9C183F"/>
    <w:multiLevelType w:val="multilevel"/>
    <w:tmpl w:val="D71E3DC0"/>
    <w:styleLink w:val="WWNum2"/>
    <w:lvl w:ilvl="0">
      <w:start w:val="1"/>
      <w:numFmt w:val="decimal"/>
      <w:lvlText w:val="%1)"/>
      <w:lvlJc w:val="left"/>
      <w:rPr>
        <w:rFonts w:cs="Arial"/>
        <w:spacing w:val="-4"/>
        <w:w w:val="105"/>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nsid w:val="1FC87DB6"/>
    <w:multiLevelType w:val="hybridMultilevel"/>
    <w:tmpl w:val="0130D5D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nsid w:val="239F4505"/>
    <w:multiLevelType w:val="multilevel"/>
    <w:tmpl w:val="2AA0CA2E"/>
    <w:styleLink w:val="WWNum20"/>
    <w:lvl w:ilvl="0">
      <w:start w:val="1"/>
      <w:numFmt w:val="lowerLetter"/>
      <w:lvlText w:val="%1)"/>
      <w:lvlJc w:val="left"/>
      <w:rPr>
        <w:rFonts w:cs="Arial"/>
        <w:b/>
        <w:bCs/>
        <w:spacing w:val="3"/>
        <w:sz w:val="24"/>
        <w:szCs w:val="24"/>
        <w:lang w:val="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24AC17BE"/>
    <w:multiLevelType w:val="multilevel"/>
    <w:tmpl w:val="176CD362"/>
    <w:styleLink w:val="WWNum16"/>
    <w:lvl w:ilvl="0">
      <w:start w:val="1"/>
      <w:numFmt w:val="decimal"/>
      <w:lvlText w:val="%1)"/>
      <w:lvlJc w:val="left"/>
      <w:rPr>
        <w:b/>
        <w:sz w:val="22"/>
        <w:szCs w:val="22"/>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2A577ECE"/>
    <w:multiLevelType w:val="multilevel"/>
    <w:tmpl w:val="17E63F54"/>
    <w:styleLink w:val="WWNum3"/>
    <w:lvl w:ilvl="0">
      <w:start w:val="1"/>
      <w:numFmt w:val="decimal"/>
      <w:lvlText w:val="%1)"/>
      <w:lvlJc w:val="left"/>
      <w:rPr>
        <w:rFonts w:cs="Aria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2BF228F2"/>
    <w:multiLevelType w:val="hybridMultilevel"/>
    <w:tmpl w:val="D3AC12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16D64DB"/>
    <w:multiLevelType w:val="multilevel"/>
    <w:tmpl w:val="F64C713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35C0232"/>
    <w:multiLevelType w:val="multilevel"/>
    <w:tmpl w:val="EECE10CC"/>
    <w:styleLink w:val="WWNum18"/>
    <w:lvl w:ilvl="0">
      <w:start w:val="1"/>
      <w:numFmt w:val="decimal"/>
      <w:lvlText w:val="%1."/>
      <w:lvlJc w:val="left"/>
      <w:rPr>
        <w:b/>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3B4C1CA8"/>
    <w:multiLevelType w:val="multilevel"/>
    <w:tmpl w:val="2394471A"/>
    <w:styleLink w:val="WWNum9"/>
    <w:lvl w:ilvl="0">
      <w:start w:val="1"/>
      <w:numFmt w:val="decimal"/>
      <w:lvlText w:val="%1)"/>
      <w:lvlJc w:val="left"/>
      <w:rPr>
        <w:rFonts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CED7E03"/>
    <w:multiLevelType w:val="hybridMultilevel"/>
    <w:tmpl w:val="226A7E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F2A76C7"/>
    <w:multiLevelType w:val="hybridMultilevel"/>
    <w:tmpl w:val="F034A51C"/>
    <w:lvl w:ilvl="0" w:tplc="04100017">
      <w:start w:val="1"/>
      <w:numFmt w:val="lowerLetter"/>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22">
    <w:nsid w:val="42E625C7"/>
    <w:multiLevelType w:val="hybridMultilevel"/>
    <w:tmpl w:val="0CF8CB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46C3814"/>
    <w:multiLevelType w:val="multilevel"/>
    <w:tmpl w:val="2B722E56"/>
    <w:styleLink w:val="WWNum5"/>
    <w:lvl w:ilvl="0">
      <w:start w:val="1"/>
      <w:numFmt w:val="lowerLetter"/>
      <w:lvlText w:val="%1)"/>
      <w:lvlJc w:val="left"/>
      <w:rPr>
        <w:rFonts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92559DD"/>
    <w:multiLevelType w:val="hybridMultilevel"/>
    <w:tmpl w:val="74901C14"/>
    <w:lvl w:ilvl="0" w:tplc="1BAE2E8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ACD6813"/>
    <w:multiLevelType w:val="multilevel"/>
    <w:tmpl w:val="EF38F952"/>
    <w:styleLink w:val="WWNum8"/>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AFD1F55"/>
    <w:multiLevelType w:val="hybridMultilevel"/>
    <w:tmpl w:val="54F4B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E54268F"/>
    <w:multiLevelType w:val="hybridMultilevel"/>
    <w:tmpl w:val="959E62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6A410F"/>
    <w:multiLevelType w:val="hybridMultilevel"/>
    <w:tmpl w:val="25DA77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32D3971"/>
    <w:multiLevelType w:val="hybridMultilevel"/>
    <w:tmpl w:val="CF6ABA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345442C"/>
    <w:multiLevelType w:val="multilevel"/>
    <w:tmpl w:val="356E05A8"/>
    <w:styleLink w:val="WWNum15"/>
    <w:lvl w:ilvl="0">
      <w:start w:val="1"/>
      <w:numFmt w:val="lowerLetter"/>
      <w:lvlText w:val="%1)"/>
      <w:lvlJc w:val="left"/>
      <w:rPr>
        <w:rFonts w:cs="Times New Roman"/>
        <w:bCs/>
        <w:spacing w:val="3"/>
        <w:sz w:val="24"/>
        <w:szCs w:val="24"/>
        <w:lang w:val="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E145D18"/>
    <w:multiLevelType w:val="hybridMultilevel"/>
    <w:tmpl w:val="D11A5FD8"/>
    <w:lvl w:ilvl="0" w:tplc="04100017">
      <w:start w:val="1"/>
      <w:numFmt w:val="lowerLetter"/>
      <w:lvlText w:val="%1)"/>
      <w:lvlJc w:val="left"/>
      <w:pPr>
        <w:ind w:left="1279" w:hanging="360"/>
      </w:pPr>
      <w:rPr>
        <w:lang w:val="it-IT"/>
      </w:rPr>
    </w:lvl>
    <w:lvl w:ilvl="1" w:tplc="04100019" w:tentative="1">
      <w:start w:val="1"/>
      <w:numFmt w:val="lowerLetter"/>
      <w:lvlText w:val="%2."/>
      <w:lvlJc w:val="left"/>
      <w:pPr>
        <w:ind w:left="1999" w:hanging="360"/>
      </w:pPr>
    </w:lvl>
    <w:lvl w:ilvl="2" w:tplc="0410001B" w:tentative="1">
      <w:start w:val="1"/>
      <w:numFmt w:val="lowerRoman"/>
      <w:lvlText w:val="%3."/>
      <w:lvlJc w:val="right"/>
      <w:pPr>
        <w:ind w:left="2719" w:hanging="180"/>
      </w:pPr>
    </w:lvl>
    <w:lvl w:ilvl="3" w:tplc="0410000F" w:tentative="1">
      <w:start w:val="1"/>
      <w:numFmt w:val="decimal"/>
      <w:lvlText w:val="%4."/>
      <w:lvlJc w:val="left"/>
      <w:pPr>
        <w:ind w:left="3439" w:hanging="360"/>
      </w:pPr>
    </w:lvl>
    <w:lvl w:ilvl="4" w:tplc="04100019" w:tentative="1">
      <w:start w:val="1"/>
      <w:numFmt w:val="lowerLetter"/>
      <w:lvlText w:val="%5."/>
      <w:lvlJc w:val="left"/>
      <w:pPr>
        <w:ind w:left="4159" w:hanging="360"/>
      </w:pPr>
    </w:lvl>
    <w:lvl w:ilvl="5" w:tplc="0410001B" w:tentative="1">
      <w:start w:val="1"/>
      <w:numFmt w:val="lowerRoman"/>
      <w:lvlText w:val="%6."/>
      <w:lvlJc w:val="right"/>
      <w:pPr>
        <w:ind w:left="4879" w:hanging="180"/>
      </w:pPr>
    </w:lvl>
    <w:lvl w:ilvl="6" w:tplc="0410000F" w:tentative="1">
      <w:start w:val="1"/>
      <w:numFmt w:val="decimal"/>
      <w:lvlText w:val="%7."/>
      <w:lvlJc w:val="left"/>
      <w:pPr>
        <w:ind w:left="5599" w:hanging="360"/>
      </w:pPr>
    </w:lvl>
    <w:lvl w:ilvl="7" w:tplc="04100019" w:tentative="1">
      <w:start w:val="1"/>
      <w:numFmt w:val="lowerLetter"/>
      <w:lvlText w:val="%8."/>
      <w:lvlJc w:val="left"/>
      <w:pPr>
        <w:ind w:left="6319" w:hanging="360"/>
      </w:pPr>
    </w:lvl>
    <w:lvl w:ilvl="8" w:tplc="0410001B" w:tentative="1">
      <w:start w:val="1"/>
      <w:numFmt w:val="lowerRoman"/>
      <w:lvlText w:val="%9."/>
      <w:lvlJc w:val="right"/>
      <w:pPr>
        <w:ind w:left="7039" w:hanging="180"/>
      </w:pPr>
    </w:lvl>
  </w:abstractNum>
  <w:abstractNum w:abstractNumId="32">
    <w:nsid w:val="5E970A36"/>
    <w:multiLevelType w:val="hybridMultilevel"/>
    <w:tmpl w:val="EE141D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ED5672B"/>
    <w:multiLevelType w:val="hybridMultilevel"/>
    <w:tmpl w:val="66961F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FAD408B"/>
    <w:multiLevelType w:val="multilevel"/>
    <w:tmpl w:val="A01A8306"/>
    <w:styleLink w:val="WWNum13"/>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67173A3D"/>
    <w:multiLevelType w:val="hybridMultilevel"/>
    <w:tmpl w:val="A64AD0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955276B"/>
    <w:multiLevelType w:val="multilevel"/>
    <w:tmpl w:val="C4F21DCC"/>
    <w:styleLink w:val="WWNum22"/>
    <w:lvl w:ilvl="0">
      <w:start w:val="1"/>
      <w:numFmt w:val="lowerLetter"/>
      <w:lvlText w:val="%1)"/>
      <w:lvlJc w:val="left"/>
      <w:rPr>
        <w:rFonts w:cs="Times New Roman"/>
        <w:bCs/>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6CFF432B"/>
    <w:multiLevelType w:val="multilevel"/>
    <w:tmpl w:val="29C6042C"/>
    <w:styleLink w:val="WWNum4"/>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6E27133E"/>
    <w:multiLevelType w:val="multilevel"/>
    <w:tmpl w:val="BA32C1EE"/>
    <w:styleLink w:val="WWNum17"/>
    <w:lvl w:ilvl="0">
      <w:start w:val="1"/>
      <w:numFmt w:val="decimal"/>
      <w:lvlText w:val="%1."/>
      <w:lvlJc w:val="left"/>
      <w:rPr>
        <w:rFonts w:cs="Symbol"/>
      </w:rPr>
    </w:lvl>
    <w:lvl w:ilvl="1">
      <w:start w:val="1"/>
      <w:numFmt w:val="decimal"/>
      <w:lvlText w:val="%2."/>
      <w:lvlJc w:val="left"/>
      <w:rPr>
        <w:rFonts w:cs="Courier New"/>
      </w:rPr>
    </w:lvl>
    <w:lvl w:ilvl="2">
      <w:start w:val="1"/>
      <w:numFmt w:val="decimal"/>
      <w:lvlText w:val="%1.%2.%3."/>
      <w:lvlJc w:val="left"/>
      <w:rPr>
        <w:rFonts w:cs="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7130076F"/>
    <w:multiLevelType w:val="multilevel"/>
    <w:tmpl w:val="D2767062"/>
    <w:styleLink w:val="WWNum21"/>
    <w:lvl w:ilvl="0">
      <w:start w:val="1"/>
      <w:numFmt w:val="lowerLetter"/>
      <w:lvlText w:val="%1)"/>
      <w:lvlJc w:val="left"/>
      <w:rPr>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71BB64E3"/>
    <w:multiLevelType w:val="multilevel"/>
    <w:tmpl w:val="623875D8"/>
    <w:styleLink w:val="WWNum19"/>
    <w:lvl w:ilvl="0">
      <w:numFmt w:val="bullet"/>
      <w:lvlText w:val=""/>
      <w:lvlJc w:val="left"/>
      <w:rPr>
        <w:rFonts w:ascii="Symbol" w:hAnsi="Symbol" w:cs="Arial"/>
        <w:b/>
        <w:bCs/>
        <w:spacing w:val="3"/>
        <w:sz w:val="24"/>
        <w:szCs w:val="24"/>
        <w:lang w:val="it-IT"/>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Symbol" w:hAnsi="Symbol" w:cs="Arial"/>
        <w:b/>
        <w:bCs/>
        <w:spacing w:val="3"/>
        <w:sz w:val="24"/>
        <w:szCs w:val="24"/>
        <w:lang w:val="it-IT"/>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Symbol" w:hAnsi="Symbol" w:cs="Arial"/>
        <w:b/>
        <w:bCs/>
        <w:spacing w:val="3"/>
        <w:sz w:val="24"/>
        <w:szCs w:val="24"/>
        <w:lang w:val="it-IT"/>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1">
    <w:nsid w:val="72D1105D"/>
    <w:multiLevelType w:val="multilevel"/>
    <w:tmpl w:val="C082D2EA"/>
    <w:styleLink w:val="WWNum6"/>
    <w:lvl w:ilvl="0">
      <w:start w:val="1"/>
      <w:numFmt w:val="decimal"/>
      <w:lvlText w:val="%1."/>
      <w:lvlJc w:val="left"/>
      <w:rPr>
        <w:rFonts w:cs="Times New Roman"/>
        <w:spacing w:val="3"/>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
    <w:nsid w:val="77F23ED3"/>
    <w:multiLevelType w:val="hybridMultilevel"/>
    <w:tmpl w:val="05803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A22439E"/>
    <w:multiLevelType w:val="hybridMultilevel"/>
    <w:tmpl w:val="A45A82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F28038F"/>
    <w:multiLevelType w:val="multilevel"/>
    <w:tmpl w:val="708885C8"/>
    <w:styleLink w:val="WWNum12"/>
    <w:lvl w:ilvl="0">
      <w:start w:val="1"/>
      <w:numFmt w:val="decimal"/>
      <w:lvlText w:val="%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7FEA042C"/>
    <w:multiLevelType w:val="multilevel"/>
    <w:tmpl w:val="818C7ED8"/>
    <w:styleLink w:val="WWNum14"/>
    <w:lvl w:ilvl="0">
      <w:start w:val="1"/>
      <w:numFmt w:val="decimal"/>
      <w:lvlText w:val="%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7"/>
  </w:num>
  <w:num w:numId="2">
    <w:abstractNumId w:val="11"/>
  </w:num>
  <w:num w:numId="3">
    <w:abstractNumId w:val="15"/>
  </w:num>
  <w:num w:numId="4">
    <w:abstractNumId w:val="37"/>
  </w:num>
  <w:num w:numId="5">
    <w:abstractNumId w:val="23"/>
  </w:num>
  <w:num w:numId="6">
    <w:abstractNumId w:val="41"/>
  </w:num>
  <w:num w:numId="7">
    <w:abstractNumId w:val="0"/>
  </w:num>
  <w:num w:numId="8">
    <w:abstractNumId w:val="25"/>
  </w:num>
  <w:num w:numId="9">
    <w:abstractNumId w:val="19"/>
  </w:num>
  <w:num w:numId="10">
    <w:abstractNumId w:val="4"/>
  </w:num>
  <w:num w:numId="11">
    <w:abstractNumId w:val="9"/>
  </w:num>
  <w:num w:numId="12">
    <w:abstractNumId w:val="44"/>
  </w:num>
  <w:num w:numId="13">
    <w:abstractNumId w:val="34"/>
  </w:num>
  <w:num w:numId="14">
    <w:abstractNumId w:val="45"/>
  </w:num>
  <w:num w:numId="15">
    <w:abstractNumId w:val="30"/>
  </w:num>
  <w:num w:numId="16">
    <w:abstractNumId w:val="14"/>
  </w:num>
  <w:num w:numId="17">
    <w:abstractNumId w:val="38"/>
  </w:num>
  <w:num w:numId="18">
    <w:abstractNumId w:val="18"/>
  </w:num>
  <w:num w:numId="19">
    <w:abstractNumId w:val="40"/>
  </w:num>
  <w:num w:numId="20">
    <w:abstractNumId w:val="13"/>
  </w:num>
  <w:num w:numId="21">
    <w:abstractNumId w:val="39"/>
  </w:num>
  <w:num w:numId="22">
    <w:abstractNumId w:val="36"/>
  </w:num>
  <w:num w:numId="23">
    <w:abstractNumId w:val="31"/>
  </w:num>
  <w:num w:numId="24">
    <w:abstractNumId w:val="32"/>
  </w:num>
  <w:num w:numId="25">
    <w:abstractNumId w:val="7"/>
  </w:num>
  <w:num w:numId="26">
    <w:abstractNumId w:val="24"/>
  </w:num>
  <w:num w:numId="27">
    <w:abstractNumId w:val="22"/>
  </w:num>
  <w:num w:numId="28">
    <w:abstractNumId w:val="12"/>
  </w:num>
  <w:num w:numId="29">
    <w:abstractNumId w:val="3"/>
  </w:num>
  <w:num w:numId="30">
    <w:abstractNumId w:val="16"/>
  </w:num>
  <w:num w:numId="31">
    <w:abstractNumId w:val="5"/>
  </w:num>
  <w:num w:numId="32">
    <w:abstractNumId w:val="42"/>
  </w:num>
  <w:num w:numId="33">
    <w:abstractNumId w:val="21"/>
  </w:num>
  <w:num w:numId="34">
    <w:abstractNumId w:val="28"/>
  </w:num>
  <w:num w:numId="35">
    <w:abstractNumId w:val="29"/>
  </w:num>
  <w:num w:numId="36">
    <w:abstractNumId w:val="10"/>
  </w:num>
  <w:num w:numId="37">
    <w:abstractNumId w:val="1"/>
  </w:num>
  <w:num w:numId="38">
    <w:abstractNumId w:val="33"/>
  </w:num>
  <w:num w:numId="39">
    <w:abstractNumId w:val="6"/>
  </w:num>
  <w:num w:numId="40">
    <w:abstractNumId w:val="35"/>
  </w:num>
  <w:num w:numId="41">
    <w:abstractNumId w:val="8"/>
  </w:num>
  <w:num w:numId="42">
    <w:abstractNumId w:val="2"/>
  </w:num>
  <w:num w:numId="43">
    <w:abstractNumId w:val="20"/>
  </w:num>
  <w:num w:numId="44">
    <w:abstractNumId w:val="26"/>
  </w:num>
  <w:num w:numId="45">
    <w:abstractNumId w:val="27"/>
  </w:num>
  <w:num w:numId="46">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B90197"/>
    <w:rsid w:val="00017587"/>
    <w:rsid w:val="00031D14"/>
    <w:rsid w:val="000349AB"/>
    <w:rsid w:val="00070DAD"/>
    <w:rsid w:val="00091962"/>
    <w:rsid w:val="000C44CF"/>
    <w:rsid w:val="000E0F3B"/>
    <w:rsid w:val="000E7A56"/>
    <w:rsid w:val="001107BD"/>
    <w:rsid w:val="00125AAE"/>
    <w:rsid w:val="00135C2C"/>
    <w:rsid w:val="00141D68"/>
    <w:rsid w:val="00160E3B"/>
    <w:rsid w:val="00162CA3"/>
    <w:rsid w:val="00167D59"/>
    <w:rsid w:val="001717DC"/>
    <w:rsid w:val="00182B6D"/>
    <w:rsid w:val="001A3B0D"/>
    <w:rsid w:val="00220B4C"/>
    <w:rsid w:val="00244720"/>
    <w:rsid w:val="0025151E"/>
    <w:rsid w:val="00256F09"/>
    <w:rsid w:val="002668C1"/>
    <w:rsid w:val="00274A36"/>
    <w:rsid w:val="00277369"/>
    <w:rsid w:val="00286A5B"/>
    <w:rsid w:val="003069ED"/>
    <w:rsid w:val="003140BA"/>
    <w:rsid w:val="00337F30"/>
    <w:rsid w:val="0034014D"/>
    <w:rsid w:val="003416E8"/>
    <w:rsid w:val="00343E30"/>
    <w:rsid w:val="00346F7E"/>
    <w:rsid w:val="00373C6D"/>
    <w:rsid w:val="00396628"/>
    <w:rsid w:val="003A1A43"/>
    <w:rsid w:val="003A501F"/>
    <w:rsid w:val="003B7041"/>
    <w:rsid w:val="003D4ABE"/>
    <w:rsid w:val="00400A16"/>
    <w:rsid w:val="004247CF"/>
    <w:rsid w:val="00433C9C"/>
    <w:rsid w:val="00445840"/>
    <w:rsid w:val="00477435"/>
    <w:rsid w:val="004B6676"/>
    <w:rsid w:val="004C7F32"/>
    <w:rsid w:val="004F0C54"/>
    <w:rsid w:val="004F2C63"/>
    <w:rsid w:val="00515F4D"/>
    <w:rsid w:val="00531DBE"/>
    <w:rsid w:val="00556841"/>
    <w:rsid w:val="00566ED2"/>
    <w:rsid w:val="00591512"/>
    <w:rsid w:val="005B4976"/>
    <w:rsid w:val="005B4A10"/>
    <w:rsid w:val="005C2750"/>
    <w:rsid w:val="005E2162"/>
    <w:rsid w:val="005E7BF0"/>
    <w:rsid w:val="005F2EC1"/>
    <w:rsid w:val="005F3708"/>
    <w:rsid w:val="00640E89"/>
    <w:rsid w:val="00653910"/>
    <w:rsid w:val="006722A2"/>
    <w:rsid w:val="006A64CB"/>
    <w:rsid w:val="006B71EB"/>
    <w:rsid w:val="006C79DC"/>
    <w:rsid w:val="006F3CB8"/>
    <w:rsid w:val="00701808"/>
    <w:rsid w:val="00704553"/>
    <w:rsid w:val="007216AE"/>
    <w:rsid w:val="00723F6C"/>
    <w:rsid w:val="00724EB2"/>
    <w:rsid w:val="00740599"/>
    <w:rsid w:val="00750F02"/>
    <w:rsid w:val="00751D7B"/>
    <w:rsid w:val="007A6FAD"/>
    <w:rsid w:val="007A7320"/>
    <w:rsid w:val="007A7B31"/>
    <w:rsid w:val="007C3363"/>
    <w:rsid w:val="007D7645"/>
    <w:rsid w:val="008227A1"/>
    <w:rsid w:val="00836870"/>
    <w:rsid w:val="00885287"/>
    <w:rsid w:val="008B723F"/>
    <w:rsid w:val="008D37E6"/>
    <w:rsid w:val="008F07DA"/>
    <w:rsid w:val="00916F56"/>
    <w:rsid w:val="00950203"/>
    <w:rsid w:val="009648C5"/>
    <w:rsid w:val="009A6A2B"/>
    <w:rsid w:val="009B7A4A"/>
    <w:rsid w:val="009C25BC"/>
    <w:rsid w:val="00A01E8A"/>
    <w:rsid w:val="00A02D04"/>
    <w:rsid w:val="00A42BDF"/>
    <w:rsid w:val="00A73792"/>
    <w:rsid w:val="00A86985"/>
    <w:rsid w:val="00A879C9"/>
    <w:rsid w:val="00A96CB1"/>
    <w:rsid w:val="00AC4572"/>
    <w:rsid w:val="00AD1288"/>
    <w:rsid w:val="00AF1426"/>
    <w:rsid w:val="00AF329F"/>
    <w:rsid w:val="00AF6198"/>
    <w:rsid w:val="00B067A6"/>
    <w:rsid w:val="00B164B6"/>
    <w:rsid w:val="00B402AF"/>
    <w:rsid w:val="00B42794"/>
    <w:rsid w:val="00B54825"/>
    <w:rsid w:val="00B7777D"/>
    <w:rsid w:val="00B805D6"/>
    <w:rsid w:val="00B90197"/>
    <w:rsid w:val="00BA0AC9"/>
    <w:rsid w:val="00BC23AC"/>
    <w:rsid w:val="00BC7497"/>
    <w:rsid w:val="00BE39CF"/>
    <w:rsid w:val="00BF127E"/>
    <w:rsid w:val="00C109B6"/>
    <w:rsid w:val="00C123DC"/>
    <w:rsid w:val="00C144CF"/>
    <w:rsid w:val="00C416BC"/>
    <w:rsid w:val="00C71F50"/>
    <w:rsid w:val="00C97DB0"/>
    <w:rsid w:val="00CA286D"/>
    <w:rsid w:val="00CA69D4"/>
    <w:rsid w:val="00CE67EE"/>
    <w:rsid w:val="00D20B35"/>
    <w:rsid w:val="00D4180E"/>
    <w:rsid w:val="00D7411F"/>
    <w:rsid w:val="00D92C9E"/>
    <w:rsid w:val="00D9351A"/>
    <w:rsid w:val="00DA505D"/>
    <w:rsid w:val="00DB6AB7"/>
    <w:rsid w:val="00E16E7A"/>
    <w:rsid w:val="00E30F5A"/>
    <w:rsid w:val="00E3317B"/>
    <w:rsid w:val="00E56652"/>
    <w:rsid w:val="00E604A4"/>
    <w:rsid w:val="00E6522F"/>
    <w:rsid w:val="00ED7E1D"/>
    <w:rsid w:val="00F273D8"/>
    <w:rsid w:val="00F31933"/>
    <w:rsid w:val="00F5462A"/>
    <w:rsid w:val="00F57CBB"/>
    <w:rsid w:val="00F74357"/>
    <w:rsid w:val="00F80AD9"/>
    <w:rsid w:val="00F821B7"/>
    <w:rsid w:val="00FB6BBF"/>
    <w:rsid w:val="00FD3F74"/>
    <w:rsid w:val="00FD40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6E7A"/>
  </w:style>
  <w:style w:type="paragraph" w:styleId="Titolo5">
    <w:name w:val="heading 5"/>
    <w:basedOn w:val="Normale"/>
    <w:link w:val="Titolo5Carattere"/>
    <w:qFormat/>
    <w:rsid w:val="00D7411F"/>
    <w:pPr>
      <w:suppressAutoHyphens w:val="0"/>
      <w:autoSpaceDE w:val="0"/>
      <w:adjustRightInd w:val="0"/>
      <w:ind w:left="518"/>
      <w:textAlignment w:val="auto"/>
      <w:outlineLvl w:val="4"/>
    </w:pPr>
    <w:rPr>
      <w:rFonts w:ascii="Arial" w:hAnsi="Arial" w:cs="Arial"/>
      <w:kern w:val="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90197"/>
    <w:pPr>
      <w:widowControl/>
      <w:spacing w:after="200" w:line="276" w:lineRule="auto"/>
    </w:pPr>
    <w:rPr>
      <w:rFonts w:ascii="Calibri" w:hAnsi="Calibri" w:cs="Calibri"/>
      <w:sz w:val="22"/>
      <w:szCs w:val="22"/>
      <w:lang w:eastAsia="ar-SA"/>
    </w:rPr>
  </w:style>
  <w:style w:type="paragraph" w:customStyle="1" w:styleId="Heading">
    <w:name w:val="Heading"/>
    <w:basedOn w:val="Standard"/>
    <w:next w:val="Textbody"/>
    <w:rsid w:val="00B90197"/>
    <w:pPr>
      <w:keepNext/>
      <w:spacing w:before="240" w:after="120"/>
    </w:pPr>
    <w:rPr>
      <w:rFonts w:ascii="Arial" w:eastAsia="Microsoft YaHei" w:hAnsi="Arial" w:cs="Mangal"/>
      <w:sz w:val="28"/>
      <w:szCs w:val="28"/>
    </w:rPr>
  </w:style>
  <w:style w:type="paragraph" w:customStyle="1" w:styleId="Textbody">
    <w:name w:val="Text body"/>
    <w:basedOn w:val="Standard"/>
    <w:rsid w:val="00B90197"/>
    <w:pPr>
      <w:spacing w:after="0" w:line="240" w:lineRule="auto"/>
      <w:jc w:val="both"/>
    </w:pPr>
    <w:rPr>
      <w:rFonts w:ascii="Times New Roman" w:hAnsi="Times New Roman" w:cs="Times New Roman"/>
      <w:sz w:val="20"/>
      <w:szCs w:val="20"/>
    </w:rPr>
  </w:style>
  <w:style w:type="paragraph" w:styleId="Elenco">
    <w:name w:val="List"/>
    <w:basedOn w:val="Textbody"/>
    <w:rsid w:val="00B90197"/>
    <w:rPr>
      <w:rFonts w:cs="Mangal"/>
    </w:rPr>
  </w:style>
  <w:style w:type="paragraph" w:customStyle="1" w:styleId="Caption1">
    <w:name w:val="Caption1"/>
    <w:basedOn w:val="Standard"/>
    <w:rsid w:val="00B90197"/>
    <w:pPr>
      <w:suppressLineNumbers/>
      <w:spacing w:before="120" w:after="120"/>
    </w:pPr>
    <w:rPr>
      <w:rFonts w:cs="Mangal"/>
      <w:i/>
      <w:iCs/>
      <w:sz w:val="24"/>
      <w:szCs w:val="24"/>
    </w:rPr>
  </w:style>
  <w:style w:type="paragraph" w:customStyle="1" w:styleId="Index">
    <w:name w:val="Index"/>
    <w:basedOn w:val="Standard"/>
    <w:rsid w:val="00B90197"/>
    <w:pPr>
      <w:suppressLineNumbers/>
    </w:pPr>
    <w:rPr>
      <w:rFonts w:cs="Mangal"/>
    </w:rPr>
  </w:style>
  <w:style w:type="paragraph" w:customStyle="1" w:styleId="Heading21">
    <w:name w:val="Heading 21"/>
    <w:basedOn w:val="Standard"/>
    <w:next w:val="Textbody"/>
    <w:rsid w:val="00B90197"/>
    <w:pPr>
      <w:keepNext/>
      <w:spacing w:after="0" w:line="240" w:lineRule="auto"/>
      <w:jc w:val="center"/>
      <w:outlineLvl w:val="1"/>
    </w:pPr>
    <w:rPr>
      <w:rFonts w:ascii="Times New Roman" w:hAnsi="Times New Roman" w:cs="Times New Roman"/>
      <w:b/>
      <w:sz w:val="24"/>
      <w:szCs w:val="20"/>
    </w:rPr>
  </w:style>
  <w:style w:type="paragraph" w:customStyle="1" w:styleId="Heading31">
    <w:name w:val="Heading 31"/>
    <w:basedOn w:val="Standard"/>
    <w:next w:val="Textbody"/>
    <w:rsid w:val="00B90197"/>
    <w:pPr>
      <w:keepNext/>
      <w:spacing w:before="240" w:after="60"/>
      <w:outlineLvl w:val="2"/>
    </w:pPr>
    <w:rPr>
      <w:rFonts w:ascii="Cambria" w:hAnsi="Cambria" w:cs="Times New Roman"/>
      <w:b/>
      <w:bCs/>
      <w:sz w:val="26"/>
      <w:szCs w:val="26"/>
    </w:rPr>
  </w:style>
  <w:style w:type="paragraph" w:customStyle="1" w:styleId="Intestazione4">
    <w:name w:val="Intestazione4"/>
    <w:basedOn w:val="Standard"/>
    <w:rsid w:val="00B90197"/>
    <w:pPr>
      <w:keepNext/>
      <w:spacing w:before="240" w:after="120"/>
    </w:pPr>
    <w:rPr>
      <w:rFonts w:ascii="Arial" w:eastAsia="Microsoft YaHei" w:hAnsi="Arial" w:cs="Mangal"/>
      <w:sz w:val="28"/>
      <w:szCs w:val="28"/>
    </w:rPr>
  </w:style>
  <w:style w:type="paragraph" w:customStyle="1" w:styleId="Didascalia4">
    <w:name w:val="Didascalia4"/>
    <w:basedOn w:val="Standard"/>
    <w:rsid w:val="00B90197"/>
    <w:pPr>
      <w:suppressLineNumbers/>
      <w:spacing w:before="120" w:after="120"/>
    </w:pPr>
    <w:rPr>
      <w:rFonts w:cs="Mangal"/>
      <w:i/>
      <w:iCs/>
      <w:sz w:val="24"/>
      <w:szCs w:val="24"/>
    </w:rPr>
  </w:style>
  <w:style w:type="paragraph" w:customStyle="1" w:styleId="Intestazione3">
    <w:name w:val="Intestazione3"/>
    <w:basedOn w:val="Standard"/>
    <w:rsid w:val="00B90197"/>
    <w:pPr>
      <w:keepNext/>
      <w:spacing w:before="240" w:after="120"/>
    </w:pPr>
    <w:rPr>
      <w:rFonts w:ascii="Arial" w:eastAsia="Microsoft YaHei" w:hAnsi="Arial" w:cs="Mangal"/>
      <w:sz w:val="28"/>
      <w:szCs w:val="28"/>
    </w:rPr>
  </w:style>
  <w:style w:type="paragraph" w:customStyle="1" w:styleId="Didascalia3">
    <w:name w:val="Didascalia3"/>
    <w:basedOn w:val="Standard"/>
    <w:rsid w:val="00B90197"/>
    <w:pPr>
      <w:suppressLineNumbers/>
      <w:spacing w:before="120" w:after="120"/>
    </w:pPr>
    <w:rPr>
      <w:rFonts w:cs="Mangal"/>
      <w:i/>
      <w:iCs/>
      <w:sz w:val="24"/>
      <w:szCs w:val="24"/>
    </w:rPr>
  </w:style>
  <w:style w:type="paragraph" w:customStyle="1" w:styleId="Intestazione2">
    <w:name w:val="Intestazione2"/>
    <w:basedOn w:val="Standard"/>
    <w:rsid w:val="00B90197"/>
    <w:pPr>
      <w:keepNext/>
      <w:spacing w:before="240" w:after="120"/>
    </w:pPr>
    <w:rPr>
      <w:rFonts w:ascii="Arial" w:eastAsia="Microsoft YaHei" w:hAnsi="Arial" w:cs="Mangal"/>
      <w:sz w:val="28"/>
      <w:szCs w:val="28"/>
    </w:rPr>
  </w:style>
  <w:style w:type="paragraph" w:customStyle="1" w:styleId="Didascalia2">
    <w:name w:val="Didascalia2"/>
    <w:basedOn w:val="Standard"/>
    <w:rsid w:val="00B90197"/>
    <w:pPr>
      <w:suppressLineNumbers/>
      <w:spacing w:before="120" w:after="120"/>
    </w:pPr>
    <w:rPr>
      <w:rFonts w:cs="Mangal"/>
      <w:i/>
      <w:iCs/>
      <w:sz w:val="24"/>
      <w:szCs w:val="24"/>
    </w:rPr>
  </w:style>
  <w:style w:type="paragraph" w:customStyle="1" w:styleId="Intestazione1">
    <w:name w:val="Intestazione1"/>
    <w:basedOn w:val="Standard"/>
    <w:rsid w:val="00B90197"/>
    <w:pPr>
      <w:keepNext/>
      <w:spacing w:before="240" w:after="120"/>
    </w:pPr>
    <w:rPr>
      <w:rFonts w:ascii="Arial" w:eastAsia="Microsoft YaHei" w:hAnsi="Arial" w:cs="Mangal"/>
      <w:sz w:val="28"/>
      <w:szCs w:val="28"/>
    </w:rPr>
  </w:style>
  <w:style w:type="paragraph" w:customStyle="1" w:styleId="Didascalia1">
    <w:name w:val="Didascalia1"/>
    <w:basedOn w:val="Standard"/>
    <w:rsid w:val="00B90197"/>
    <w:pPr>
      <w:suppressLineNumbers/>
      <w:spacing w:before="120" w:after="120"/>
    </w:pPr>
    <w:rPr>
      <w:rFonts w:cs="Mangal"/>
      <w:i/>
      <w:iCs/>
      <w:sz w:val="24"/>
      <w:szCs w:val="24"/>
    </w:rPr>
  </w:style>
  <w:style w:type="paragraph" w:styleId="NormaleWeb">
    <w:name w:val="Normal (Web)"/>
    <w:basedOn w:val="Standard"/>
    <w:uiPriority w:val="99"/>
    <w:rsid w:val="00B90197"/>
    <w:pPr>
      <w:spacing w:before="280" w:after="280" w:line="240" w:lineRule="auto"/>
    </w:pPr>
    <w:rPr>
      <w:rFonts w:ascii="Times New Roman" w:hAnsi="Times New Roman" w:cs="Times New Roman"/>
      <w:sz w:val="24"/>
      <w:szCs w:val="24"/>
    </w:rPr>
  </w:style>
  <w:style w:type="paragraph" w:styleId="Testofumetto">
    <w:name w:val="Balloon Text"/>
    <w:basedOn w:val="Standard"/>
    <w:rsid w:val="00B90197"/>
    <w:pPr>
      <w:spacing w:after="0" w:line="240" w:lineRule="auto"/>
    </w:pPr>
    <w:rPr>
      <w:rFonts w:ascii="Tahoma" w:hAnsi="Tahoma" w:cs="Tahoma"/>
      <w:sz w:val="16"/>
      <w:szCs w:val="16"/>
    </w:rPr>
  </w:style>
  <w:style w:type="paragraph" w:styleId="Paragrafoelenco">
    <w:name w:val="List Paragraph"/>
    <w:basedOn w:val="Standard"/>
    <w:uiPriority w:val="34"/>
    <w:qFormat/>
    <w:rsid w:val="00B90197"/>
    <w:pPr>
      <w:spacing w:after="0" w:line="240" w:lineRule="auto"/>
      <w:ind w:left="720"/>
    </w:pPr>
    <w:rPr>
      <w:rFonts w:ascii="Times New Roman" w:eastAsia="Calibri" w:hAnsi="Times New Roman" w:cs="Times New Roman"/>
      <w:sz w:val="20"/>
      <w:szCs w:val="20"/>
      <w:lang w:val="ru-RU"/>
    </w:rPr>
  </w:style>
  <w:style w:type="paragraph" w:customStyle="1" w:styleId="Footer1">
    <w:name w:val="Footer1"/>
    <w:basedOn w:val="Standard"/>
    <w:rsid w:val="00B90197"/>
    <w:pPr>
      <w:suppressLineNumbers/>
      <w:tabs>
        <w:tab w:val="center" w:pos="4819"/>
        <w:tab w:val="right" w:pos="9638"/>
      </w:tabs>
      <w:spacing w:after="0" w:line="240" w:lineRule="auto"/>
    </w:pPr>
    <w:rPr>
      <w:rFonts w:ascii="Times New Roman" w:hAnsi="Times New Roman" w:cs="Times New Roman"/>
      <w:sz w:val="20"/>
      <w:szCs w:val="20"/>
    </w:rPr>
  </w:style>
  <w:style w:type="paragraph" w:styleId="Titolo">
    <w:name w:val="Title"/>
    <w:basedOn w:val="Standard"/>
    <w:next w:val="Sottotitolo"/>
    <w:rsid w:val="00B90197"/>
    <w:pPr>
      <w:spacing w:after="0" w:line="240" w:lineRule="auto"/>
      <w:jc w:val="center"/>
    </w:pPr>
    <w:rPr>
      <w:rFonts w:ascii="Arial" w:hAnsi="Arial" w:cs="Arial"/>
      <w:b/>
      <w:bCs/>
      <w:sz w:val="36"/>
      <w:szCs w:val="20"/>
    </w:rPr>
  </w:style>
  <w:style w:type="paragraph" w:styleId="Sottotitolo">
    <w:name w:val="Subtitle"/>
    <w:basedOn w:val="Standard"/>
    <w:next w:val="Textbody"/>
    <w:rsid w:val="00B90197"/>
    <w:rPr>
      <w:rFonts w:ascii="Cambria" w:hAnsi="Cambria" w:cs="Times New Roman"/>
      <w:i/>
      <w:iCs/>
      <w:color w:val="4F81BD"/>
      <w:spacing w:val="15"/>
      <w:sz w:val="24"/>
      <w:szCs w:val="24"/>
    </w:rPr>
  </w:style>
  <w:style w:type="paragraph" w:customStyle="1" w:styleId="Corpodeltesto21">
    <w:name w:val="Corpo del testo 21"/>
    <w:basedOn w:val="Standard"/>
    <w:rsid w:val="00B90197"/>
    <w:pPr>
      <w:spacing w:after="0" w:line="240" w:lineRule="auto"/>
      <w:jc w:val="both"/>
    </w:pPr>
    <w:rPr>
      <w:rFonts w:ascii="Arial" w:hAnsi="Arial" w:cs="Arial"/>
      <w:szCs w:val="20"/>
    </w:rPr>
  </w:style>
  <w:style w:type="paragraph" w:customStyle="1" w:styleId="TableContents">
    <w:name w:val="Table Contents"/>
    <w:basedOn w:val="Standard"/>
    <w:rsid w:val="00B90197"/>
    <w:pPr>
      <w:suppressLineNumbers/>
    </w:pPr>
  </w:style>
  <w:style w:type="paragraph" w:customStyle="1" w:styleId="TableHeading">
    <w:name w:val="Table Heading"/>
    <w:basedOn w:val="TableContents"/>
    <w:rsid w:val="00B90197"/>
    <w:pPr>
      <w:jc w:val="center"/>
    </w:pPr>
    <w:rPr>
      <w:b/>
      <w:bCs/>
    </w:rPr>
  </w:style>
  <w:style w:type="paragraph" w:customStyle="1" w:styleId="Header1">
    <w:name w:val="Header1"/>
    <w:basedOn w:val="Standard"/>
    <w:rsid w:val="00B90197"/>
    <w:pPr>
      <w:suppressLineNumbers/>
      <w:tabs>
        <w:tab w:val="center" w:pos="4819"/>
        <w:tab w:val="right" w:pos="9638"/>
      </w:tabs>
    </w:pPr>
  </w:style>
  <w:style w:type="character" w:customStyle="1" w:styleId="WW8Num1z0">
    <w:name w:val="WW8Num1z0"/>
    <w:rsid w:val="00B90197"/>
    <w:rPr>
      <w:rFonts w:ascii="Times New Roman" w:hAnsi="Times New Roman" w:cs="Times New Roman"/>
    </w:rPr>
  </w:style>
  <w:style w:type="character" w:customStyle="1" w:styleId="WW8Num1z1">
    <w:name w:val="WW8Num1z1"/>
    <w:rsid w:val="00B90197"/>
  </w:style>
  <w:style w:type="character" w:customStyle="1" w:styleId="WW8Num1z2">
    <w:name w:val="WW8Num1z2"/>
    <w:rsid w:val="00B90197"/>
  </w:style>
  <w:style w:type="character" w:customStyle="1" w:styleId="WW8Num1z3">
    <w:name w:val="WW8Num1z3"/>
    <w:rsid w:val="00B90197"/>
  </w:style>
  <w:style w:type="character" w:customStyle="1" w:styleId="WW8Num1z4">
    <w:name w:val="WW8Num1z4"/>
    <w:rsid w:val="00B90197"/>
  </w:style>
  <w:style w:type="character" w:customStyle="1" w:styleId="WW8Num1z5">
    <w:name w:val="WW8Num1z5"/>
    <w:rsid w:val="00B90197"/>
  </w:style>
  <w:style w:type="character" w:customStyle="1" w:styleId="WW8Num1z6">
    <w:name w:val="WW8Num1z6"/>
    <w:rsid w:val="00B90197"/>
  </w:style>
  <w:style w:type="character" w:customStyle="1" w:styleId="WW8Num1z7">
    <w:name w:val="WW8Num1z7"/>
    <w:rsid w:val="00B90197"/>
  </w:style>
  <w:style w:type="character" w:customStyle="1" w:styleId="WW8Num1z8">
    <w:name w:val="WW8Num1z8"/>
    <w:rsid w:val="00B90197"/>
  </w:style>
  <w:style w:type="character" w:customStyle="1" w:styleId="WW8Num2z0">
    <w:name w:val="WW8Num2z0"/>
    <w:rsid w:val="00B90197"/>
    <w:rPr>
      <w:rFonts w:ascii="Times New Roman" w:hAnsi="Times New Roman" w:cs="Arial"/>
      <w:spacing w:val="-4"/>
      <w:w w:val="105"/>
      <w:sz w:val="24"/>
      <w:szCs w:val="24"/>
    </w:rPr>
  </w:style>
  <w:style w:type="character" w:customStyle="1" w:styleId="WW8Num2z1">
    <w:name w:val="WW8Num2z1"/>
    <w:rsid w:val="00B90197"/>
    <w:rPr>
      <w:rFonts w:cs="Times New Roman"/>
    </w:rPr>
  </w:style>
  <w:style w:type="character" w:customStyle="1" w:styleId="WW8Num3z0">
    <w:name w:val="WW8Num3z0"/>
    <w:rsid w:val="00B90197"/>
    <w:rPr>
      <w:rFonts w:cs="Arial"/>
      <w:b/>
    </w:rPr>
  </w:style>
  <w:style w:type="character" w:customStyle="1" w:styleId="WW8Num4z0">
    <w:name w:val="WW8Num4z0"/>
    <w:rsid w:val="00B90197"/>
    <w:rPr>
      <w:rFonts w:ascii="Times New Roman" w:hAnsi="Times New Roman" w:cs="Times New Roman"/>
    </w:rPr>
  </w:style>
  <w:style w:type="character" w:customStyle="1" w:styleId="WW8Num5z0">
    <w:name w:val="WW8Num5z0"/>
    <w:rsid w:val="00B90197"/>
    <w:rPr>
      <w:rFonts w:cs="Arial"/>
    </w:rPr>
  </w:style>
  <w:style w:type="character" w:customStyle="1" w:styleId="WW8Num6z0">
    <w:name w:val="WW8Num6z0"/>
    <w:rsid w:val="00B90197"/>
    <w:rPr>
      <w:rFonts w:ascii="Times New Roman" w:hAnsi="Times New Roman" w:cs="Times New Roman"/>
      <w:spacing w:val="3"/>
      <w:sz w:val="24"/>
      <w:szCs w:val="24"/>
    </w:rPr>
  </w:style>
  <w:style w:type="character" w:customStyle="1" w:styleId="WW8Num6z1">
    <w:name w:val="WW8Num6z1"/>
    <w:rsid w:val="00B90197"/>
    <w:rPr>
      <w:rFonts w:cs="Times New Roman"/>
    </w:rPr>
  </w:style>
  <w:style w:type="character" w:customStyle="1" w:styleId="WW8Num7z0">
    <w:name w:val="WW8Num7z0"/>
    <w:rsid w:val="00B90197"/>
    <w:rPr>
      <w:rFonts w:ascii="Times New Roman" w:hAnsi="Times New Roman" w:cs="Times New Roman"/>
      <w:sz w:val="24"/>
      <w:szCs w:val="24"/>
    </w:rPr>
  </w:style>
  <w:style w:type="character" w:customStyle="1" w:styleId="WW8Num8z0">
    <w:name w:val="WW8Num8z0"/>
    <w:rsid w:val="00B90197"/>
    <w:rPr>
      <w:rFonts w:ascii="Times New Roman" w:hAnsi="Times New Roman" w:cs="Times New Roman"/>
    </w:rPr>
  </w:style>
  <w:style w:type="character" w:customStyle="1" w:styleId="WW8Num9z0">
    <w:name w:val="WW8Num9z0"/>
    <w:rsid w:val="00B90197"/>
    <w:rPr>
      <w:rFonts w:ascii="Symbol" w:hAnsi="Symbol" w:cs="Symbol"/>
      <w:sz w:val="24"/>
      <w:szCs w:val="24"/>
    </w:rPr>
  </w:style>
  <w:style w:type="character" w:customStyle="1" w:styleId="WW8Num10z0">
    <w:name w:val="WW8Num10z0"/>
    <w:rsid w:val="00B90197"/>
    <w:rPr>
      <w:rFonts w:cs="Times New Roman"/>
    </w:rPr>
  </w:style>
  <w:style w:type="character" w:customStyle="1" w:styleId="WW8Num11z0">
    <w:name w:val="WW8Num11z0"/>
    <w:rsid w:val="00B90197"/>
    <w:rPr>
      <w:rFonts w:ascii="Times New Roman" w:hAnsi="Times New Roman" w:cs="Times New Roman"/>
      <w:sz w:val="24"/>
      <w:szCs w:val="24"/>
    </w:rPr>
  </w:style>
  <w:style w:type="character" w:customStyle="1" w:styleId="WW8Num12z0">
    <w:name w:val="WW8Num12z0"/>
    <w:rsid w:val="00B90197"/>
    <w:rPr>
      <w:rFonts w:ascii="Times New Roman" w:hAnsi="Times New Roman" w:cs="Times New Roman"/>
      <w:sz w:val="24"/>
      <w:szCs w:val="24"/>
    </w:rPr>
  </w:style>
  <w:style w:type="character" w:customStyle="1" w:styleId="WW8Num13z0">
    <w:name w:val="WW8Num13z0"/>
    <w:rsid w:val="00B90197"/>
    <w:rPr>
      <w:rFonts w:ascii="Times New Roman" w:hAnsi="Times New Roman" w:cs="Times New Roman"/>
    </w:rPr>
  </w:style>
  <w:style w:type="character" w:customStyle="1" w:styleId="WW8Num14z0">
    <w:name w:val="WW8Num14z0"/>
    <w:rsid w:val="00B90197"/>
    <w:rPr>
      <w:rFonts w:ascii="Times New Roman" w:hAnsi="Times New Roman" w:cs="Times New Roman"/>
      <w:sz w:val="24"/>
      <w:szCs w:val="24"/>
    </w:rPr>
  </w:style>
  <w:style w:type="character" w:customStyle="1" w:styleId="WW8Num15z0">
    <w:name w:val="WW8Num15z0"/>
    <w:rsid w:val="00B90197"/>
    <w:rPr>
      <w:rFonts w:cs="Times New Roman"/>
      <w:bCs/>
      <w:spacing w:val="3"/>
      <w:sz w:val="24"/>
      <w:szCs w:val="24"/>
      <w:lang w:val="it-IT"/>
    </w:rPr>
  </w:style>
  <w:style w:type="character" w:customStyle="1" w:styleId="WW8Num16z0">
    <w:name w:val="WW8Num16z0"/>
    <w:rsid w:val="00B90197"/>
    <w:rPr>
      <w:b/>
      <w:sz w:val="22"/>
      <w:szCs w:val="22"/>
    </w:rPr>
  </w:style>
  <w:style w:type="character" w:customStyle="1" w:styleId="WW8Num16z1">
    <w:name w:val="WW8Num16z1"/>
    <w:rsid w:val="00B90197"/>
    <w:rPr>
      <w:rFonts w:ascii="Courier New" w:hAnsi="Courier New" w:cs="Courier New"/>
    </w:rPr>
  </w:style>
  <w:style w:type="character" w:customStyle="1" w:styleId="WW8Num16z2">
    <w:name w:val="WW8Num16z2"/>
    <w:rsid w:val="00B90197"/>
    <w:rPr>
      <w:rFonts w:ascii="Wingdings" w:hAnsi="Wingdings" w:cs="Wingdings"/>
    </w:rPr>
  </w:style>
  <w:style w:type="character" w:customStyle="1" w:styleId="WW8Num16z3">
    <w:name w:val="WW8Num16z3"/>
    <w:rsid w:val="00B90197"/>
  </w:style>
  <w:style w:type="character" w:customStyle="1" w:styleId="WW8Num16z4">
    <w:name w:val="WW8Num16z4"/>
    <w:rsid w:val="00B90197"/>
  </w:style>
  <w:style w:type="character" w:customStyle="1" w:styleId="WW8Num16z5">
    <w:name w:val="WW8Num16z5"/>
    <w:rsid w:val="00B90197"/>
  </w:style>
  <w:style w:type="character" w:customStyle="1" w:styleId="WW8Num16z6">
    <w:name w:val="WW8Num16z6"/>
    <w:rsid w:val="00B90197"/>
  </w:style>
  <w:style w:type="character" w:customStyle="1" w:styleId="WW8Num16z7">
    <w:name w:val="WW8Num16z7"/>
    <w:rsid w:val="00B90197"/>
  </w:style>
  <w:style w:type="character" w:customStyle="1" w:styleId="WW8Num16z8">
    <w:name w:val="WW8Num16z8"/>
    <w:rsid w:val="00B90197"/>
  </w:style>
  <w:style w:type="character" w:customStyle="1" w:styleId="WW8Num17z0">
    <w:name w:val="WW8Num17z0"/>
    <w:rsid w:val="00B90197"/>
    <w:rPr>
      <w:rFonts w:ascii="Symbol" w:hAnsi="Symbol" w:cs="Symbol"/>
    </w:rPr>
  </w:style>
  <w:style w:type="character" w:customStyle="1" w:styleId="WW8Num17z1">
    <w:name w:val="WW8Num17z1"/>
    <w:rsid w:val="00B90197"/>
    <w:rPr>
      <w:rFonts w:ascii="Courier New" w:hAnsi="Courier New" w:cs="Courier New"/>
    </w:rPr>
  </w:style>
  <w:style w:type="character" w:customStyle="1" w:styleId="WW8Num17z2">
    <w:name w:val="WW8Num17z2"/>
    <w:rsid w:val="00B90197"/>
    <w:rPr>
      <w:rFonts w:ascii="Wingdings" w:hAnsi="Wingdings" w:cs="Wingdings"/>
    </w:rPr>
  </w:style>
  <w:style w:type="character" w:customStyle="1" w:styleId="WW8Num17z3">
    <w:name w:val="WW8Num17z3"/>
    <w:rsid w:val="00B90197"/>
  </w:style>
  <w:style w:type="character" w:customStyle="1" w:styleId="WW8Num17z4">
    <w:name w:val="WW8Num17z4"/>
    <w:rsid w:val="00B90197"/>
  </w:style>
  <w:style w:type="character" w:customStyle="1" w:styleId="WW8Num17z5">
    <w:name w:val="WW8Num17z5"/>
    <w:rsid w:val="00B90197"/>
  </w:style>
  <w:style w:type="character" w:customStyle="1" w:styleId="WW8Num17z6">
    <w:name w:val="WW8Num17z6"/>
    <w:rsid w:val="00B90197"/>
  </w:style>
  <w:style w:type="character" w:customStyle="1" w:styleId="WW8Num17z7">
    <w:name w:val="WW8Num17z7"/>
    <w:rsid w:val="00B90197"/>
  </w:style>
  <w:style w:type="character" w:customStyle="1" w:styleId="WW8Num17z8">
    <w:name w:val="WW8Num17z8"/>
    <w:rsid w:val="00B90197"/>
  </w:style>
  <w:style w:type="character" w:customStyle="1" w:styleId="WW8Num18z0">
    <w:name w:val="WW8Num18z0"/>
    <w:rsid w:val="00B90197"/>
    <w:rPr>
      <w:b/>
      <w:bCs/>
    </w:rPr>
  </w:style>
  <w:style w:type="character" w:customStyle="1" w:styleId="WW8Num18z1">
    <w:name w:val="WW8Num18z1"/>
    <w:rsid w:val="00B90197"/>
  </w:style>
  <w:style w:type="character" w:customStyle="1" w:styleId="WW8Num18z2">
    <w:name w:val="WW8Num18z2"/>
    <w:rsid w:val="00B90197"/>
  </w:style>
  <w:style w:type="character" w:customStyle="1" w:styleId="WW8Num18z3">
    <w:name w:val="WW8Num18z3"/>
    <w:rsid w:val="00B90197"/>
  </w:style>
  <w:style w:type="character" w:customStyle="1" w:styleId="WW8Num18z4">
    <w:name w:val="WW8Num18z4"/>
    <w:rsid w:val="00B90197"/>
  </w:style>
  <w:style w:type="character" w:customStyle="1" w:styleId="WW8Num18z5">
    <w:name w:val="WW8Num18z5"/>
    <w:rsid w:val="00B90197"/>
  </w:style>
  <w:style w:type="character" w:customStyle="1" w:styleId="WW8Num18z6">
    <w:name w:val="WW8Num18z6"/>
    <w:rsid w:val="00B90197"/>
  </w:style>
  <w:style w:type="character" w:customStyle="1" w:styleId="WW8Num18z7">
    <w:name w:val="WW8Num18z7"/>
    <w:rsid w:val="00B90197"/>
  </w:style>
  <w:style w:type="character" w:customStyle="1" w:styleId="WW8Num18z8">
    <w:name w:val="WW8Num18z8"/>
    <w:rsid w:val="00B90197"/>
  </w:style>
  <w:style w:type="character" w:customStyle="1" w:styleId="WW8Num19z0">
    <w:name w:val="WW8Num19z0"/>
    <w:rsid w:val="00B90197"/>
    <w:rPr>
      <w:rFonts w:ascii="Arial" w:hAnsi="Arial" w:cs="Arial"/>
      <w:b/>
      <w:bCs/>
      <w:spacing w:val="3"/>
      <w:sz w:val="24"/>
      <w:szCs w:val="24"/>
      <w:lang w:val="it-IT"/>
    </w:rPr>
  </w:style>
  <w:style w:type="character" w:customStyle="1" w:styleId="WW8Num19z1">
    <w:name w:val="WW8Num19z1"/>
    <w:rsid w:val="00B90197"/>
  </w:style>
  <w:style w:type="character" w:customStyle="1" w:styleId="WW8Num20z0">
    <w:name w:val="WW8Num20z0"/>
    <w:rsid w:val="00B90197"/>
    <w:rPr>
      <w:rFonts w:ascii="Arial" w:hAnsi="Arial" w:cs="Arial"/>
      <w:b/>
      <w:bCs/>
      <w:spacing w:val="3"/>
      <w:sz w:val="24"/>
      <w:szCs w:val="24"/>
      <w:lang w:val="it-IT"/>
    </w:rPr>
  </w:style>
  <w:style w:type="character" w:customStyle="1" w:styleId="WW8Num21z0">
    <w:name w:val="WW8Num21z0"/>
    <w:rsid w:val="00B90197"/>
    <w:rPr>
      <w:b/>
      <w:sz w:val="22"/>
      <w:szCs w:val="22"/>
    </w:rPr>
  </w:style>
  <w:style w:type="character" w:customStyle="1" w:styleId="WW8Num22z0">
    <w:name w:val="WW8Num22z0"/>
    <w:rsid w:val="00B90197"/>
    <w:rPr>
      <w:rFonts w:ascii="Times New Roman" w:hAnsi="Times New Roman" w:cs="Times New Roman"/>
      <w:bCs/>
      <w:sz w:val="24"/>
      <w:szCs w:val="24"/>
    </w:rPr>
  </w:style>
  <w:style w:type="character" w:customStyle="1" w:styleId="WW8Num19z2">
    <w:name w:val="WW8Num19z2"/>
    <w:rsid w:val="00B90197"/>
  </w:style>
  <w:style w:type="character" w:customStyle="1" w:styleId="WW8Num19z3">
    <w:name w:val="WW8Num19z3"/>
    <w:rsid w:val="00B90197"/>
  </w:style>
  <w:style w:type="character" w:customStyle="1" w:styleId="WW8Num19z4">
    <w:name w:val="WW8Num19z4"/>
    <w:rsid w:val="00B90197"/>
  </w:style>
  <w:style w:type="character" w:customStyle="1" w:styleId="WW8Num19z5">
    <w:name w:val="WW8Num19z5"/>
    <w:rsid w:val="00B90197"/>
  </w:style>
  <w:style w:type="character" w:customStyle="1" w:styleId="WW8Num19z6">
    <w:name w:val="WW8Num19z6"/>
    <w:rsid w:val="00B90197"/>
  </w:style>
  <w:style w:type="character" w:customStyle="1" w:styleId="WW8Num19z7">
    <w:name w:val="WW8Num19z7"/>
    <w:rsid w:val="00B90197"/>
  </w:style>
  <w:style w:type="character" w:customStyle="1" w:styleId="WW8Num19z8">
    <w:name w:val="WW8Num19z8"/>
    <w:rsid w:val="00B90197"/>
  </w:style>
  <w:style w:type="character" w:customStyle="1" w:styleId="WW8Num20z1">
    <w:name w:val="WW8Num20z1"/>
    <w:rsid w:val="00B90197"/>
  </w:style>
  <w:style w:type="character" w:customStyle="1" w:styleId="WW8Num20z2">
    <w:name w:val="WW8Num20z2"/>
    <w:rsid w:val="00B90197"/>
  </w:style>
  <w:style w:type="character" w:customStyle="1" w:styleId="WW8Num20z3">
    <w:name w:val="WW8Num20z3"/>
    <w:rsid w:val="00B90197"/>
  </w:style>
  <w:style w:type="character" w:customStyle="1" w:styleId="WW8Num20z4">
    <w:name w:val="WW8Num20z4"/>
    <w:rsid w:val="00B90197"/>
  </w:style>
  <w:style w:type="character" w:customStyle="1" w:styleId="WW8Num20z5">
    <w:name w:val="WW8Num20z5"/>
    <w:rsid w:val="00B90197"/>
  </w:style>
  <w:style w:type="character" w:customStyle="1" w:styleId="WW8Num20z6">
    <w:name w:val="WW8Num20z6"/>
    <w:rsid w:val="00B90197"/>
  </w:style>
  <w:style w:type="character" w:customStyle="1" w:styleId="WW8Num20z7">
    <w:name w:val="WW8Num20z7"/>
    <w:rsid w:val="00B90197"/>
  </w:style>
  <w:style w:type="character" w:customStyle="1" w:styleId="WW8Num20z8">
    <w:name w:val="WW8Num20z8"/>
    <w:rsid w:val="00B90197"/>
  </w:style>
  <w:style w:type="character" w:customStyle="1" w:styleId="WW8Num21z1">
    <w:name w:val="WW8Num21z1"/>
    <w:rsid w:val="00B90197"/>
  </w:style>
  <w:style w:type="character" w:customStyle="1" w:styleId="WW8Num22z1">
    <w:name w:val="WW8Num22z1"/>
    <w:rsid w:val="00B90197"/>
  </w:style>
  <w:style w:type="character" w:customStyle="1" w:styleId="WW8Num22z2">
    <w:name w:val="WW8Num22z2"/>
    <w:rsid w:val="00B90197"/>
  </w:style>
  <w:style w:type="character" w:customStyle="1" w:styleId="WW8Num22z3">
    <w:name w:val="WW8Num22z3"/>
    <w:rsid w:val="00B90197"/>
  </w:style>
  <w:style w:type="character" w:customStyle="1" w:styleId="WW8Num22z4">
    <w:name w:val="WW8Num22z4"/>
    <w:rsid w:val="00B90197"/>
  </w:style>
  <w:style w:type="character" w:customStyle="1" w:styleId="WW8Num22z5">
    <w:name w:val="WW8Num22z5"/>
    <w:rsid w:val="00B90197"/>
  </w:style>
  <w:style w:type="character" w:customStyle="1" w:styleId="WW8Num22z6">
    <w:name w:val="WW8Num22z6"/>
    <w:rsid w:val="00B90197"/>
  </w:style>
  <w:style w:type="character" w:customStyle="1" w:styleId="WW8Num22z7">
    <w:name w:val="WW8Num22z7"/>
    <w:rsid w:val="00B90197"/>
  </w:style>
  <w:style w:type="character" w:customStyle="1" w:styleId="WW8Num22z8">
    <w:name w:val="WW8Num22z8"/>
    <w:rsid w:val="00B90197"/>
  </w:style>
  <w:style w:type="character" w:customStyle="1" w:styleId="WW8Num23z0">
    <w:name w:val="WW8Num23z0"/>
    <w:rsid w:val="00B90197"/>
    <w:rPr>
      <w:rFonts w:ascii="Symbol" w:hAnsi="Symbol" w:cs="Symbol"/>
      <w:b/>
      <w:bCs/>
    </w:rPr>
  </w:style>
  <w:style w:type="character" w:customStyle="1" w:styleId="WW8Num23z1">
    <w:name w:val="WW8Num23z1"/>
    <w:rsid w:val="00B90197"/>
    <w:rPr>
      <w:rFonts w:ascii="Courier New" w:hAnsi="Courier New" w:cs="Courier New"/>
    </w:rPr>
  </w:style>
  <w:style w:type="character" w:customStyle="1" w:styleId="WW8Num23z2">
    <w:name w:val="WW8Num23z2"/>
    <w:rsid w:val="00B90197"/>
    <w:rPr>
      <w:rFonts w:ascii="Wingdings" w:hAnsi="Wingdings" w:cs="Wingdings"/>
    </w:rPr>
  </w:style>
  <w:style w:type="character" w:customStyle="1" w:styleId="WW8Num23z3">
    <w:name w:val="WW8Num23z3"/>
    <w:rsid w:val="00B90197"/>
  </w:style>
  <w:style w:type="character" w:customStyle="1" w:styleId="WW8Num24z0">
    <w:name w:val="WW8Num24z0"/>
    <w:rsid w:val="00B90197"/>
    <w:rPr>
      <w:rFonts w:eastAsia="Arial Unicode MS"/>
    </w:rPr>
  </w:style>
  <w:style w:type="character" w:customStyle="1" w:styleId="WW8Num24z1">
    <w:name w:val="WW8Num24z1"/>
    <w:rsid w:val="00B90197"/>
  </w:style>
  <w:style w:type="character" w:customStyle="1" w:styleId="WW8Num24z2">
    <w:name w:val="WW8Num24z2"/>
    <w:rsid w:val="00B90197"/>
  </w:style>
  <w:style w:type="character" w:customStyle="1" w:styleId="WW8Num24z3">
    <w:name w:val="WW8Num24z3"/>
    <w:rsid w:val="00B90197"/>
  </w:style>
  <w:style w:type="character" w:customStyle="1" w:styleId="WW8Num24z4">
    <w:name w:val="WW8Num24z4"/>
    <w:rsid w:val="00B90197"/>
  </w:style>
  <w:style w:type="character" w:customStyle="1" w:styleId="WW8Num24z5">
    <w:name w:val="WW8Num24z5"/>
    <w:rsid w:val="00B90197"/>
  </w:style>
  <w:style w:type="character" w:customStyle="1" w:styleId="WW8Num24z6">
    <w:name w:val="WW8Num24z6"/>
    <w:rsid w:val="00B90197"/>
  </w:style>
  <w:style w:type="character" w:customStyle="1" w:styleId="WW8Num24z7">
    <w:name w:val="WW8Num24z7"/>
    <w:rsid w:val="00B90197"/>
  </w:style>
  <w:style w:type="character" w:customStyle="1" w:styleId="WW8Num24z8">
    <w:name w:val="WW8Num24z8"/>
    <w:rsid w:val="00B90197"/>
  </w:style>
  <w:style w:type="character" w:customStyle="1" w:styleId="WW8Num25z0">
    <w:name w:val="WW8Num25z0"/>
    <w:rsid w:val="00B90197"/>
    <w:rPr>
      <w:rFonts w:ascii="Times New Roman" w:hAnsi="Times New Roman" w:cs="Times New Roman"/>
      <w:b w:val="0"/>
      <w:bCs/>
      <w:sz w:val="22"/>
      <w:szCs w:val="22"/>
      <w:lang w:val="it-IT"/>
    </w:rPr>
  </w:style>
  <w:style w:type="character" w:customStyle="1" w:styleId="WW8Num25z1">
    <w:name w:val="WW8Num25z1"/>
    <w:rsid w:val="00B90197"/>
  </w:style>
  <w:style w:type="character" w:customStyle="1" w:styleId="WW8Num25z2">
    <w:name w:val="WW8Num25z2"/>
    <w:rsid w:val="00B90197"/>
  </w:style>
  <w:style w:type="character" w:customStyle="1" w:styleId="WW8Num25z3">
    <w:name w:val="WW8Num25z3"/>
    <w:rsid w:val="00B90197"/>
  </w:style>
  <w:style w:type="character" w:customStyle="1" w:styleId="WW8Num25z4">
    <w:name w:val="WW8Num25z4"/>
    <w:rsid w:val="00B90197"/>
  </w:style>
  <w:style w:type="character" w:customStyle="1" w:styleId="WW8Num25z5">
    <w:name w:val="WW8Num25z5"/>
    <w:rsid w:val="00B90197"/>
  </w:style>
  <w:style w:type="character" w:customStyle="1" w:styleId="WW8Num25z6">
    <w:name w:val="WW8Num25z6"/>
    <w:rsid w:val="00B90197"/>
  </w:style>
  <w:style w:type="character" w:customStyle="1" w:styleId="WW8Num25z7">
    <w:name w:val="WW8Num25z7"/>
    <w:rsid w:val="00B90197"/>
  </w:style>
  <w:style w:type="character" w:customStyle="1" w:styleId="WW8Num25z8">
    <w:name w:val="WW8Num25z8"/>
    <w:rsid w:val="00B90197"/>
  </w:style>
  <w:style w:type="character" w:customStyle="1" w:styleId="Carpredefinitoparagrafo4">
    <w:name w:val="Car. predefinito paragrafo4"/>
    <w:rsid w:val="00B90197"/>
  </w:style>
  <w:style w:type="character" w:customStyle="1" w:styleId="WW8Num7z1">
    <w:name w:val="WW8Num7z1"/>
    <w:rsid w:val="00B90197"/>
    <w:rPr>
      <w:rFonts w:cs="Times New Roman"/>
    </w:rPr>
  </w:style>
  <w:style w:type="character" w:customStyle="1" w:styleId="WW8Num9z1">
    <w:name w:val="WW8Num9z1"/>
    <w:rsid w:val="00B90197"/>
    <w:rPr>
      <w:rFonts w:ascii="Courier New" w:hAnsi="Courier New" w:cs="Courier New"/>
    </w:rPr>
  </w:style>
  <w:style w:type="character" w:customStyle="1" w:styleId="WW8Num9z2">
    <w:name w:val="WW8Num9z2"/>
    <w:rsid w:val="00B90197"/>
    <w:rPr>
      <w:rFonts w:ascii="Wingdings" w:hAnsi="Wingdings" w:cs="Wingdings"/>
    </w:rPr>
  </w:style>
  <w:style w:type="character" w:customStyle="1" w:styleId="WW8Num21z2">
    <w:name w:val="WW8Num21z2"/>
    <w:rsid w:val="00B90197"/>
  </w:style>
  <w:style w:type="character" w:customStyle="1" w:styleId="WW8Num21z3">
    <w:name w:val="WW8Num21z3"/>
    <w:rsid w:val="00B90197"/>
  </w:style>
  <w:style w:type="character" w:customStyle="1" w:styleId="WW8Num21z4">
    <w:name w:val="WW8Num21z4"/>
    <w:rsid w:val="00B90197"/>
  </w:style>
  <w:style w:type="character" w:customStyle="1" w:styleId="WW8Num21z5">
    <w:name w:val="WW8Num21z5"/>
    <w:rsid w:val="00B90197"/>
  </w:style>
  <w:style w:type="character" w:customStyle="1" w:styleId="WW8Num21z6">
    <w:name w:val="WW8Num21z6"/>
    <w:rsid w:val="00B90197"/>
  </w:style>
  <w:style w:type="character" w:customStyle="1" w:styleId="WW8Num21z7">
    <w:name w:val="WW8Num21z7"/>
    <w:rsid w:val="00B90197"/>
  </w:style>
  <w:style w:type="character" w:customStyle="1" w:styleId="WW8Num21z8">
    <w:name w:val="WW8Num21z8"/>
    <w:rsid w:val="00B90197"/>
  </w:style>
  <w:style w:type="character" w:customStyle="1" w:styleId="WW8Num23z4">
    <w:name w:val="WW8Num23z4"/>
    <w:rsid w:val="00B90197"/>
  </w:style>
  <w:style w:type="character" w:customStyle="1" w:styleId="WW8Num23z5">
    <w:name w:val="WW8Num23z5"/>
    <w:rsid w:val="00B90197"/>
  </w:style>
  <w:style w:type="character" w:customStyle="1" w:styleId="WW8Num23z6">
    <w:name w:val="WW8Num23z6"/>
    <w:rsid w:val="00B90197"/>
  </w:style>
  <w:style w:type="character" w:customStyle="1" w:styleId="WW8Num23z7">
    <w:name w:val="WW8Num23z7"/>
    <w:rsid w:val="00B90197"/>
  </w:style>
  <w:style w:type="character" w:customStyle="1" w:styleId="WW8Num23z8">
    <w:name w:val="WW8Num23z8"/>
    <w:rsid w:val="00B90197"/>
  </w:style>
  <w:style w:type="character" w:customStyle="1" w:styleId="Carpredefinitoparagrafo3">
    <w:name w:val="Car. predefinito paragrafo3"/>
    <w:rsid w:val="00B90197"/>
  </w:style>
  <w:style w:type="character" w:customStyle="1" w:styleId="Carpredefinitoparagrafo2">
    <w:name w:val="Car. predefinito paragrafo2"/>
    <w:rsid w:val="00B90197"/>
  </w:style>
  <w:style w:type="character" w:customStyle="1" w:styleId="WW8Num3z1">
    <w:name w:val="WW8Num3z1"/>
    <w:rsid w:val="00B90197"/>
  </w:style>
  <w:style w:type="character" w:customStyle="1" w:styleId="WW8Num3z2">
    <w:name w:val="WW8Num3z2"/>
    <w:rsid w:val="00B90197"/>
  </w:style>
  <w:style w:type="character" w:customStyle="1" w:styleId="WW8Num3z3">
    <w:name w:val="WW8Num3z3"/>
    <w:rsid w:val="00B90197"/>
  </w:style>
  <w:style w:type="character" w:customStyle="1" w:styleId="WW8Num3z4">
    <w:name w:val="WW8Num3z4"/>
    <w:rsid w:val="00B90197"/>
  </w:style>
  <w:style w:type="character" w:customStyle="1" w:styleId="WW8Num3z5">
    <w:name w:val="WW8Num3z5"/>
    <w:rsid w:val="00B90197"/>
  </w:style>
  <w:style w:type="character" w:customStyle="1" w:styleId="WW8Num3z6">
    <w:name w:val="WW8Num3z6"/>
    <w:rsid w:val="00B90197"/>
  </w:style>
  <w:style w:type="character" w:customStyle="1" w:styleId="WW8Num3z7">
    <w:name w:val="WW8Num3z7"/>
    <w:rsid w:val="00B90197"/>
  </w:style>
  <w:style w:type="character" w:customStyle="1" w:styleId="WW8Num3z8">
    <w:name w:val="WW8Num3z8"/>
    <w:rsid w:val="00B90197"/>
  </w:style>
  <w:style w:type="character" w:customStyle="1" w:styleId="WW8Num8z1">
    <w:name w:val="WW8Num8z1"/>
    <w:rsid w:val="00B90197"/>
  </w:style>
  <w:style w:type="character" w:customStyle="1" w:styleId="WW8Num8z2">
    <w:name w:val="WW8Num8z2"/>
    <w:rsid w:val="00B90197"/>
  </w:style>
  <w:style w:type="character" w:customStyle="1" w:styleId="WW8Num8z3">
    <w:name w:val="WW8Num8z3"/>
    <w:rsid w:val="00B90197"/>
  </w:style>
  <w:style w:type="character" w:customStyle="1" w:styleId="WW8Num8z4">
    <w:name w:val="WW8Num8z4"/>
    <w:rsid w:val="00B90197"/>
  </w:style>
  <w:style w:type="character" w:customStyle="1" w:styleId="WW8Num8z5">
    <w:name w:val="WW8Num8z5"/>
    <w:rsid w:val="00B90197"/>
  </w:style>
  <w:style w:type="character" w:customStyle="1" w:styleId="WW8Num8z6">
    <w:name w:val="WW8Num8z6"/>
    <w:rsid w:val="00B90197"/>
  </w:style>
  <w:style w:type="character" w:customStyle="1" w:styleId="WW8Num8z7">
    <w:name w:val="WW8Num8z7"/>
    <w:rsid w:val="00B90197"/>
  </w:style>
  <w:style w:type="character" w:customStyle="1" w:styleId="WW8Num8z8">
    <w:name w:val="WW8Num8z8"/>
    <w:rsid w:val="00B90197"/>
  </w:style>
  <w:style w:type="character" w:customStyle="1" w:styleId="WW8Num10z1">
    <w:name w:val="WW8Num10z1"/>
    <w:rsid w:val="00B90197"/>
  </w:style>
  <w:style w:type="character" w:customStyle="1" w:styleId="WW8Num10z2">
    <w:name w:val="WW8Num10z2"/>
    <w:rsid w:val="00B90197"/>
  </w:style>
  <w:style w:type="character" w:customStyle="1" w:styleId="WW8Num10z3">
    <w:name w:val="WW8Num10z3"/>
    <w:rsid w:val="00B90197"/>
  </w:style>
  <w:style w:type="character" w:customStyle="1" w:styleId="WW8Num10z4">
    <w:name w:val="WW8Num10z4"/>
    <w:rsid w:val="00B90197"/>
  </w:style>
  <w:style w:type="character" w:customStyle="1" w:styleId="WW8Num10z5">
    <w:name w:val="WW8Num10z5"/>
    <w:rsid w:val="00B90197"/>
  </w:style>
  <w:style w:type="character" w:customStyle="1" w:styleId="WW8Num10z6">
    <w:name w:val="WW8Num10z6"/>
    <w:rsid w:val="00B90197"/>
  </w:style>
  <w:style w:type="character" w:customStyle="1" w:styleId="WW8Num10z7">
    <w:name w:val="WW8Num10z7"/>
    <w:rsid w:val="00B90197"/>
  </w:style>
  <w:style w:type="character" w:customStyle="1" w:styleId="WW8Num10z8">
    <w:name w:val="WW8Num10z8"/>
    <w:rsid w:val="00B90197"/>
  </w:style>
  <w:style w:type="character" w:customStyle="1" w:styleId="WW8Num11z1">
    <w:name w:val="WW8Num11z1"/>
    <w:rsid w:val="00B90197"/>
    <w:rPr>
      <w:rFonts w:cs="Times New Roman"/>
    </w:rPr>
  </w:style>
  <w:style w:type="character" w:customStyle="1" w:styleId="WW8Num12z1">
    <w:name w:val="WW8Num12z1"/>
    <w:rsid w:val="00B90197"/>
    <w:rPr>
      <w:rFonts w:cs="Times New Roman"/>
    </w:rPr>
  </w:style>
  <w:style w:type="character" w:customStyle="1" w:styleId="WW8Num13z1">
    <w:name w:val="WW8Num13z1"/>
    <w:rsid w:val="00B90197"/>
  </w:style>
  <w:style w:type="character" w:customStyle="1" w:styleId="WW8Num13z2">
    <w:name w:val="WW8Num13z2"/>
    <w:rsid w:val="00B90197"/>
  </w:style>
  <w:style w:type="character" w:customStyle="1" w:styleId="WW8Num13z3">
    <w:name w:val="WW8Num13z3"/>
    <w:rsid w:val="00B90197"/>
  </w:style>
  <w:style w:type="character" w:customStyle="1" w:styleId="WW8Num13z4">
    <w:name w:val="WW8Num13z4"/>
    <w:rsid w:val="00B90197"/>
  </w:style>
  <w:style w:type="character" w:customStyle="1" w:styleId="WW8Num13z5">
    <w:name w:val="WW8Num13z5"/>
    <w:rsid w:val="00B90197"/>
  </w:style>
  <w:style w:type="character" w:customStyle="1" w:styleId="WW8Num13z6">
    <w:name w:val="WW8Num13z6"/>
    <w:rsid w:val="00B90197"/>
  </w:style>
  <w:style w:type="character" w:customStyle="1" w:styleId="WW8Num13z7">
    <w:name w:val="WW8Num13z7"/>
    <w:rsid w:val="00B90197"/>
  </w:style>
  <w:style w:type="character" w:customStyle="1" w:styleId="WW8Num13z8">
    <w:name w:val="WW8Num13z8"/>
    <w:rsid w:val="00B90197"/>
  </w:style>
  <w:style w:type="character" w:customStyle="1" w:styleId="WW8Num14z2">
    <w:name w:val="WW8Num14z2"/>
    <w:rsid w:val="00B90197"/>
    <w:rPr>
      <w:rFonts w:cs="Times New Roman"/>
    </w:rPr>
  </w:style>
  <w:style w:type="character" w:customStyle="1" w:styleId="WW8Num15z1">
    <w:name w:val="WW8Num15z1"/>
    <w:rsid w:val="00B90197"/>
  </w:style>
  <w:style w:type="character" w:customStyle="1" w:styleId="WW8Num15z2">
    <w:name w:val="WW8Num15z2"/>
    <w:rsid w:val="00B90197"/>
  </w:style>
  <w:style w:type="character" w:customStyle="1" w:styleId="WW8Num15z3">
    <w:name w:val="WW8Num15z3"/>
    <w:rsid w:val="00B90197"/>
  </w:style>
  <w:style w:type="character" w:customStyle="1" w:styleId="WW8Num15z4">
    <w:name w:val="WW8Num15z4"/>
    <w:rsid w:val="00B90197"/>
  </w:style>
  <w:style w:type="character" w:customStyle="1" w:styleId="WW8Num15z5">
    <w:name w:val="WW8Num15z5"/>
    <w:rsid w:val="00B90197"/>
  </w:style>
  <w:style w:type="character" w:customStyle="1" w:styleId="WW8Num15z6">
    <w:name w:val="WW8Num15z6"/>
    <w:rsid w:val="00B90197"/>
  </w:style>
  <w:style w:type="character" w:customStyle="1" w:styleId="WW8Num15z7">
    <w:name w:val="WW8Num15z7"/>
    <w:rsid w:val="00B90197"/>
  </w:style>
  <w:style w:type="character" w:customStyle="1" w:styleId="WW8Num15z8">
    <w:name w:val="WW8Num15z8"/>
    <w:rsid w:val="00B90197"/>
  </w:style>
  <w:style w:type="character" w:customStyle="1" w:styleId="WW8Num26z0">
    <w:name w:val="WW8Num26z0"/>
    <w:rsid w:val="00B90197"/>
  </w:style>
  <w:style w:type="character" w:customStyle="1" w:styleId="WW8Num26z1">
    <w:name w:val="WW8Num26z1"/>
    <w:rsid w:val="00B90197"/>
  </w:style>
  <w:style w:type="character" w:customStyle="1" w:styleId="WW8Num26z2">
    <w:name w:val="WW8Num26z2"/>
    <w:rsid w:val="00B90197"/>
  </w:style>
  <w:style w:type="character" w:customStyle="1" w:styleId="WW8Num26z3">
    <w:name w:val="WW8Num26z3"/>
    <w:rsid w:val="00B90197"/>
  </w:style>
  <w:style w:type="character" w:customStyle="1" w:styleId="WW8Num26z4">
    <w:name w:val="WW8Num26z4"/>
    <w:rsid w:val="00B90197"/>
  </w:style>
  <w:style w:type="character" w:customStyle="1" w:styleId="WW8Num26z5">
    <w:name w:val="WW8Num26z5"/>
    <w:rsid w:val="00B90197"/>
  </w:style>
  <w:style w:type="character" w:customStyle="1" w:styleId="WW8Num26z6">
    <w:name w:val="WW8Num26z6"/>
    <w:rsid w:val="00B90197"/>
  </w:style>
  <w:style w:type="character" w:customStyle="1" w:styleId="WW8Num26z7">
    <w:name w:val="WW8Num26z7"/>
    <w:rsid w:val="00B90197"/>
  </w:style>
  <w:style w:type="character" w:customStyle="1" w:styleId="WW8Num26z8">
    <w:name w:val="WW8Num26z8"/>
    <w:rsid w:val="00B90197"/>
  </w:style>
  <w:style w:type="character" w:customStyle="1" w:styleId="WW8Num27z0">
    <w:name w:val="WW8Num27z0"/>
    <w:rsid w:val="00B90197"/>
  </w:style>
  <w:style w:type="character" w:customStyle="1" w:styleId="WW8Num27z1">
    <w:name w:val="WW8Num27z1"/>
    <w:rsid w:val="00B90197"/>
    <w:rPr>
      <w:rFonts w:cs="Times New Roman"/>
    </w:rPr>
  </w:style>
  <w:style w:type="character" w:customStyle="1" w:styleId="Carpredefinitoparagrafo1">
    <w:name w:val="Car. predefinito paragrafo1"/>
    <w:rsid w:val="00B90197"/>
  </w:style>
  <w:style w:type="character" w:customStyle="1" w:styleId="TestofumettoCarattere">
    <w:name w:val="Testo fumetto Carattere"/>
    <w:basedOn w:val="Carpredefinitoparagrafo1"/>
    <w:rsid w:val="00B90197"/>
    <w:rPr>
      <w:rFonts w:ascii="Tahoma" w:hAnsi="Tahoma" w:cs="Tahoma"/>
      <w:sz w:val="16"/>
      <w:szCs w:val="16"/>
    </w:rPr>
  </w:style>
  <w:style w:type="character" w:customStyle="1" w:styleId="Titolo2Carattere">
    <w:name w:val="Titolo 2 Carattere"/>
    <w:basedOn w:val="Carpredefinitoparagrafo1"/>
    <w:rsid w:val="00B90197"/>
    <w:rPr>
      <w:rFonts w:ascii="Times New Roman" w:eastAsia="Times New Roman" w:hAnsi="Times New Roman" w:cs="Times New Roman"/>
      <w:b/>
      <w:sz w:val="24"/>
      <w:szCs w:val="20"/>
    </w:rPr>
  </w:style>
  <w:style w:type="character" w:customStyle="1" w:styleId="Internetlink">
    <w:name w:val="Internet link"/>
    <w:basedOn w:val="Carpredefinitoparagrafo1"/>
    <w:rsid w:val="00B90197"/>
    <w:rPr>
      <w:color w:val="0000FF"/>
      <w:u w:val="single"/>
    </w:rPr>
  </w:style>
  <w:style w:type="character" w:customStyle="1" w:styleId="CorpodeltestoCarattere">
    <w:name w:val="Corpo del testo Carattere"/>
    <w:basedOn w:val="Carpredefinitoparagrafo1"/>
    <w:rsid w:val="00B90197"/>
    <w:rPr>
      <w:rFonts w:ascii="Times New Roman" w:eastAsia="Times New Roman" w:hAnsi="Times New Roman" w:cs="Times New Roman"/>
      <w:sz w:val="20"/>
      <w:szCs w:val="20"/>
    </w:rPr>
  </w:style>
  <w:style w:type="character" w:customStyle="1" w:styleId="PidipaginaCarattere">
    <w:name w:val="Piè di pagina Carattere"/>
    <w:basedOn w:val="Carpredefinitoparagrafo1"/>
    <w:rsid w:val="00B90197"/>
    <w:rPr>
      <w:rFonts w:ascii="Times New Roman" w:eastAsia="Times New Roman" w:hAnsi="Times New Roman" w:cs="Times New Roman"/>
      <w:sz w:val="20"/>
      <w:szCs w:val="20"/>
    </w:rPr>
  </w:style>
  <w:style w:type="character" w:customStyle="1" w:styleId="TitoloCarattere">
    <w:name w:val="Titolo Carattere"/>
    <w:basedOn w:val="Carpredefinitoparagrafo1"/>
    <w:rsid w:val="00B90197"/>
    <w:rPr>
      <w:rFonts w:ascii="Arial" w:eastAsia="Times New Roman" w:hAnsi="Arial" w:cs="Arial"/>
      <w:b/>
      <w:szCs w:val="20"/>
    </w:rPr>
  </w:style>
  <w:style w:type="character" w:customStyle="1" w:styleId="SottotitoloCarattere">
    <w:name w:val="Sottotitolo Carattere"/>
    <w:basedOn w:val="Carpredefinitoparagrafo1"/>
    <w:rsid w:val="00B90197"/>
    <w:rPr>
      <w:rFonts w:ascii="Cambria" w:eastAsia="Times New Roman" w:hAnsi="Cambria" w:cs="Times New Roman"/>
      <w:i/>
      <w:iCs/>
      <w:color w:val="4F81BD"/>
      <w:spacing w:val="15"/>
      <w:sz w:val="24"/>
      <w:szCs w:val="24"/>
    </w:rPr>
  </w:style>
  <w:style w:type="character" w:customStyle="1" w:styleId="Titolo3Carattere">
    <w:name w:val="Titolo 3 Carattere"/>
    <w:basedOn w:val="Carpredefinitoparagrafo1"/>
    <w:rsid w:val="00B90197"/>
    <w:rPr>
      <w:rFonts w:ascii="Cambria" w:eastAsia="Times New Roman" w:hAnsi="Cambria" w:cs="Times New Roman"/>
      <w:b/>
      <w:bCs/>
      <w:sz w:val="26"/>
      <w:szCs w:val="26"/>
    </w:rPr>
  </w:style>
  <w:style w:type="character" w:customStyle="1" w:styleId="BulletSymbols">
    <w:name w:val="Bullet Symbols"/>
    <w:rsid w:val="00B90197"/>
    <w:rPr>
      <w:rFonts w:ascii="OpenSymbol" w:eastAsia="OpenSymbol" w:hAnsi="OpenSymbol" w:cs="OpenSymbol"/>
    </w:rPr>
  </w:style>
  <w:style w:type="character" w:customStyle="1" w:styleId="IntestazioneCarattere">
    <w:name w:val="Intestazione Carattere"/>
    <w:basedOn w:val="Carpredefinitoparagrafo4"/>
    <w:rsid w:val="00B90197"/>
    <w:rPr>
      <w:rFonts w:ascii="Calibri" w:hAnsi="Calibri" w:cs="Calibri"/>
      <w:sz w:val="22"/>
      <w:szCs w:val="22"/>
    </w:rPr>
  </w:style>
  <w:style w:type="character" w:customStyle="1" w:styleId="ListLabel1">
    <w:name w:val="ListLabel 1"/>
    <w:rsid w:val="00B90197"/>
    <w:rPr>
      <w:rFonts w:cs="Arial"/>
      <w:spacing w:val="-4"/>
      <w:w w:val="105"/>
      <w:sz w:val="24"/>
      <w:szCs w:val="24"/>
    </w:rPr>
  </w:style>
  <w:style w:type="character" w:customStyle="1" w:styleId="ListLabel2">
    <w:name w:val="ListLabel 2"/>
    <w:rsid w:val="00B90197"/>
    <w:rPr>
      <w:rFonts w:cs="Times New Roman"/>
    </w:rPr>
  </w:style>
  <w:style w:type="character" w:customStyle="1" w:styleId="ListLabel3">
    <w:name w:val="ListLabel 3"/>
    <w:rsid w:val="00B90197"/>
    <w:rPr>
      <w:rFonts w:cs="Arial"/>
      <w:b/>
    </w:rPr>
  </w:style>
  <w:style w:type="character" w:customStyle="1" w:styleId="ListLabel4">
    <w:name w:val="ListLabel 4"/>
    <w:rsid w:val="00B90197"/>
    <w:rPr>
      <w:rFonts w:cs="Arial"/>
    </w:rPr>
  </w:style>
  <w:style w:type="character" w:customStyle="1" w:styleId="ListLabel5">
    <w:name w:val="ListLabel 5"/>
    <w:rsid w:val="00B90197"/>
    <w:rPr>
      <w:rFonts w:cs="Times New Roman"/>
      <w:spacing w:val="3"/>
      <w:sz w:val="24"/>
      <w:szCs w:val="24"/>
    </w:rPr>
  </w:style>
  <w:style w:type="character" w:customStyle="1" w:styleId="ListLabel6">
    <w:name w:val="ListLabel 6"/>
    <w:rsid w:val="00B90197"/>
    <w:rPr>
      <w:rFonts w:cs="Times New Roman"/>
      <w:sz w:val="24"/>
      <w:szCs w:val="24"/>
    </w:rPr>
  </w:style>
  <w:style w:type="character" w:customStyle="1" w:styleId="ListLabel7">
    <w:name w:val="ListLabel 7"/>
    <w:rsid w:val="00B90197"/>
    <w:rPr>
      <w:rFonts w:cs="Symbol"/>
      <w:sz w:val="24"/>
      <w:szCs w:val="24"/>
    </w:rPr>
  </w:style>
  <w:style w:type="character" w:customStyle="1" w:styleId="ListLabel8">
    <w:name w:val="ListLabel 8"/>
    <w:rsid w:val="00B90197"/>
    <w:rPr>
      <w:rFonts w:cs="Times New Roman"/>
      <w:bCs/>
      <w:spacing w:val="3"/>
      <w:sz w:val="24"/>
      <w:szCs w:val="24"/>
      <w:lang w:val="it-IT"/>
    </w:rPr>
  </w:style>
  <w:style w:type="character" w:customStyle="1" w:styleId="ListLabel9">
    <w:name w:val="ListLabel 9"/>
    <w:rsid w:val="00B90197"/>
    <w:rPr>
      <w:b/>
      <w:sz w:val="22"/>
      <w:szCs w:val="22"/>
    </w:rPr>
  </w:style>
  <w:style w:type="character" w:customStyle="1" w:styleId="ListLabel10">
    <w:name w:val="ListLabel 10"/>
    <w:rsid w:val="00B90197"/>
    <w:rPr>
      <w:rFonts w:cs="Courier New"/>
    </w:rPr>
  </w:style>
  <w:style w:type="character" w:customStyle="1" w:styleId="ListLabel11">
    <w:name w:val="ListLabel 11"/>
    <w:rsid w:val="00B90197"/>
    <w:rPr>
      <w:rFonts w:cs="Wingdings"/>
    </w:rPr>
  </w:style>
  <w:style w:type="character" w:customStyle="1" w:styleId="ListLabel12">
    <w:name w:val="ListLabel 12"/>
    <w:rsid w:val="00B90197"/>
    <w:rPr>
      <w:rFonts w:cs="Symbol"/>
    </w:rPr>
  </w:style>
  <w:style w:type="character" w:customStyle="1" w:styleId="ListLabel13">
    <w:name w:val="ListLabel 13"/>
    <w:rsid w:val="00B90197"/>
    <w:rPr>
      <w:b/>
      <w:bCs/>
    </w:rPr>
  </w:style>
  <w:style w:type="character" w:customStyle="1" w:styleId="ListLabel14">
    <w:name w:val="ListLabel 14"/>
    <w:rsid w:val="00B90197"/>
    <w:rPr>
      <w:rFonts w:cs="Arial"/>
      <w:b/>
      <w:bCs/>
      <w:spacing w:val="3"/>
      <w:sz w:val="24"/>
      <w:szCs w:val="24"/>
      <w:lang w:val="it-IT"/>
    </w:rPr>
  </w:style>
  <w:style w:type="character" w:customStyle="1" w:styleId="ListLabel15">
    <w:name w:val="ListLabel 15"/>
    <w:rsid w:val="00B90197"/>
    <w:rPr>
      <w:rFonts w:cs="Times New Roman"/>
      <w:bCs/>
      <w:sz w:val="24"/>
      <w:szCs w:val="24"/>
    </w:rPr>
  </w:style>
  <w:style w:type="character" w:customStyle="1" w:styleId="NumberingSymbols">
    <w:name w:val="Numbering Symbols"/>
    <w:rsid w:val="00B90197"/>
  </w:style>
  <w:style w:type="numbering" w:customStyle="1" w:styleId="WWNum1">
    <w:name w:val="WWNum1"/>
    <w:basedOn w:val="Nessunelenco"/>
    <w:rsid w:val="00B90197"/>
    <w:pPr>
      <w:numPr>
        <w:numId w:val="1"/>
      </w:numPr>
    </w:pPr>
  </w:style>
  <w:style w:type="numbering" w:customStyle="1" w:styleId="WWNum2">
    <w:name w:val="WWNum2"/>
    <w:basedOn w:val="Nessunelenco"/>
    <w:rsid w:val="00B90197"/>
    <w:pPr>
      <w:numPr>
        <w:numId w:val="2"/>
      </w:numPr>
    </w:pPr>
  </w:style>
  <w:style w:type="numbering" w:customStyle="1" w:styleId="WWNum3">
    <w:name w:val="WWNum3"/>
    <w:basedOn w:val="Nessunelenco"/>
    <w:rsid w:val="00B90197"/>
    <w:pPr>
      <w:numPr>
        <w:numId w:val="3"/>
      </w:numPr>
    </w:pPr>
  </w:style>
  <w:style w:type="numbering" w:customStyle="1" w:styleId="WWNum4">
    <w:name w:val="WWNum4"/>
    <w:basedOn w:val="Nessunelenco"/>
    <w:rsid w:val="00B90197"/>
    <w:pPr>
      <w:numPr>
        <w:numId w:val="4"/>
      </w:numPr>
    </w:pPr>
  </w:style>
  <w:style w:type="numbering" w:customStyle="1" w:styleId="WWNum5">
    <w:name w:val="WWNum5"/>
    <w:basedOn w:val="Nessunelenco"/>
    <w:rsid w:val="00B90197"/>
    <w:pPr>
      <w:numPr>
        <w:numId w:val="5"/>
      </w:numPr>
    </w:pPr>
  </w:style>
  <w:style w:type="numbering" w:customStyle="1" w:styleId="WWNum6">
    <w:name w:val="WWNum6"/>
    <w:basedOn w:val="Nessunelenco"/>
    <w:rsid w:val="00B90197"/>
    <w:pPr>
      <w:numPr>
        <w:numId w:val="6"/>
      </w:numPr>
    </w:pPr>
  </w:style>
  <w:style w:type="numbering" w:customStyle="1" w:styleId="WWNum7">
    <w:name w:val="WWNum7"/>
    <w:basedOn w:val="Nessunelenco"/>
    <w:rsid w:val="00B90197"/>
    <w:pPr>
      <w:numPr>
        <w:numId w:val="7"/>
      </w:numPr>
    </w:pPr>
  </w:style>
  <w:style w:type="numbering" w:customStyle="1" w:styleId="WWNum8">
    <w:name w:val="WWNum8"/>
    <w:basedOn w:val="Nessunelenco"/>
    <w:rsid w:val="00B90197"/>
    <w:pPr>
      <w:numPr>
        <w:numId w:val="8"/>
      </w:numPr>
    </w:pPr>
  </w:style>
  <w:style w:type="numbering" w:customStyle="1" w:styleId="WWNum9">
    <w:name w:val="WWNum9"/>
    <w:basedOn w:val="Nessunelenco"/>
    <w:rsid w:val="00B90197"/>
    <w:pPr>
      <w:numPr>
        <w:numId w:val="9"/>
      </w:numPr>
    </w:pPr>
  </w:style>
  <w:style w:type="numbering" w:customStyle="1" w:styleId="WWNum10">
    <w:name w:val="WWNum10"/>
    <w:basedOn w:val="Nessunelenco"/>
    <w:rsid w:val="00B90197"/>
    <w:pPr>
      <w:numPr>
        <w:numId w:val="10"/>
      </w:numPr>
    </w:pPr>
  </w:style>
  <w:style w:type="numbering" w:customStyle="1" w:styleId="WWNum11">
    <w:name w:val="WWNum11"/>
    <w:basedOn w:val="Nessunelenco"/>
    <w:rsid w:val="00B90197"/>
    <w:pPr>
      <w:numPr>
        <w:numId w:val="11"/>
      </w:numPr>
    </w:pPr>
  </w:style>
  <w:style w:type="numbering" w:customStyle="1" w:styleId="WWNum12">
    <w:name w:val="WWNum12"/>
    <w:basedOn w:val="Nessunelenco"/>
    <w:rsid w:val="00B90197"/>
    <w:pPr>
      <w:numPr>
        <w:numId w:val="12"/>
      </w:numPr>
    </w:pPr>
  </w:style>
  <w:style w:type="numbering" w:customStyle="1" w:styleId="WWNum13">
    <w:name w:val="WWNum13"/>
    <w:basedOn w:val="Nessunelenco"/>
    <w:rsid w:val="00B90197"/>
    <w:pPr>
      <w:numPr>
        <w:numId w:val="13"/>
      </w:numPr>
    </w:pPr>
  </w:style>
  <w:style w:type="numbering" w:customStyle="1" w:styleId="WWNum14">
    <w:name w:val="WWNum14"/>
    <w:basedOn w:val="Nessunelenco"/>
    <w:rsid w:val="00B90197"/>
    <w:pPr>
      <w:numPr>
        <w:numId w:val="14"/>
      </w:numPr>
    </w:pPr>
  </w:style>
  <w:style w:type="numbering" w:customStyle="1" w:styleId="WWNum15">
    <w:name w:val="WWNum15"/>
    <w:basedOn w:val="Nessunelenco"/>
    <w:rsid w:val="00B90197"/>
    <w:pPr>
      <w:numPr>
        <w:numId w:val="15"/>
      </w:numPr>
    </w:pPr>
  </w:style>
  <w:style w:type="numbering" w:customStyle="1" w:styleId="WWNum16">
    <w:name w:val="WWNum16"/>
    <w:basedOn w:val="Nessunelenco"/>
    <w:rsid w:val="00B90197"/>
    <w:pPr>
      <w:numPr>
        <w:numId w:val="16"/>
      </w:numPr>
    </w:pPr>
  </w:style>
  <w:style w:type="numbering" w:customStyle="1" w:styleId="WWNum17">
    <w:name w:val="WWNum17"/>
    <w:basedOn w:val="Nessunelenco"/>
    <w:rsid w:val="00B90197"/>
    <w:pPr>
      <w:numPr>
        <w:numId w:val="17"/>
      </w:numPr>
    </w:pPr>
  </w:style>
  <w:style w:type="numbering" w:customStyle="1" w:styleId="WWNum18">
    <w:name w:val="WWNum18"/>
    <w:basedOn w:val="Nessunelenco"/>
    <w:rsid w:val="00B90197"/>
    <w:pPr>
      <w:numPr>
        <w:numId w:val="18"/>
      </w:numPr>
    </w:pPr>
  </w:style>
  <w:style w:type="numbering" w:customStyle="1" w:styleId="WWNum19">
    <w:name w:val="WWNum19"/>
    <w:basedOn w:val="Nessunelenco"/>
    <w:rsid w:val="00B90197"/>
    <w:pPr>
      <w:numPr>
        <w:numId w:val="19"/>
      </w:numPr>
    </w:pPr>
  </w:style>
  <w:style w:type="numbering" w:customStyle="1" w:styleId="WWNum20">
    <w:name w:val="WWNum20"/>
    <w:basedOn w:val="Nessunelenco"/>
    <w:rsid w:val="00B90197"/>
    <w:pPr>
      <w:numPr>
        <w:numId w:val="20"/>
      </w:numPr>
    </w:pPr>
  </w:style>
  <w:style w:type="numbering" w:customStyle="1" w:styleId="WWNum21">
    <w:name w:val="WWNum21"/>
    <w:basedOn w:val="Nessunelenco"/>
    <w:rsid w:val="00B90197"/>
    <w:pPr>
      <w:numPr>
        <w:numId w:val="21"/>
      </w:numPr>
    </w:pPr>
  </w:style>
  <w:style w:type="numbering" w:customStyle="1" w:styleId="WWNum22">
    <w:name w:val="WWNum22"/>
    <w:basedOn w:val="Nessunelenco"/>
    <w:rsid w:val="00B90197"/>
    <w:pPr>
      <w:numPr>
        <w:numId w:val="22"/>
      </w:numPr>
    </w:pPr>
  </w:style>
  <w:style w:type="paragraph" w:styleId="Intestazione">
    <w:name w:val="header"/>
    <w:basedOn w:val="Normale"/>
    <w:link w:val="IntestazioneCarattere1"/>
    <w:uiPriority w:val="99"/>
    <w:semiHidden/>
    <w:unhideWhenUsed/>
    <w:rsid w:val="00B90197"/>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B90197"/>
  </w:style>
  <w:style w:type="paragraph" w:styleId="Pidipagina">
    <w:name w:val="footer"/>
    <w:basedOn w:val="Normale"/>
    <w:link w:val="PidipaginaCarattere1"/>
    <w:uiPriority w:val="99"/>
    <w:semiHidden/>
    <w:unhideWhenUsed/>
    <w:rsid w:val="00B90197"/>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B90197"/>
  </w:style>
  <w:style w:type="character" w:customStyle="1" w:styleId="Titolo5Carattere">
    <w:name w:val="Titolo 5 Carattere"/>
    <w:basedOn w:val="Carpredefinitoparagrafo"/>
    <w:link w:val="Titolo5"/>
    <w:rsid w:val="00D7411F"/>
    <w:rPr>
      <w:rFonts w:ascii="Arial" w:hAnsi="Arial" w:cs="Arial"/>
      <w:kern w:val="0"/>
      <w:sz w:val="22"/>
      <w:szCs w:val="22"/>
    </w:rPr>
  </w:style>
  <w:style w:type="paragraph" w:customStyle="1" w:styleId="Paragrafoelenco1">
    <w:name w:val="Paragrafo elenco1"/>
    <w:basedOn w:val="Normale"/>
    <w:rsid w:val="00B42794"/>
    <w:pPr>
      <w:widowControl/>
      <w:suppressAutoHyphens w:val="0"/>
      <w:autoSpaceDN/>
      <w:ind w:left="720"/>
      <w:textAlignment w:val="auto"/>
    </w:pPr>
    <w:rPr>
      <w:kern w:val="0"/>
      <w:sz w:val="24"/>
      <w:szCs w:val="24"/>
    </w:rPr>
  </w:style>
  <w:style w:type="character" w:styleId="Enfasigrassetto">
    <w:name w:val="Strong"/>
    <w:basedOn w:val="Carpredefinitoparagrafo"/>
    <w:uiPriority w:val="99"/>
    <w:qFormat/>
    <w:rsid w:val="00B427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andard">
    <w:name w:val="WWNum7"/>
    <w:pPr>
      <w:numPr>
        <w:numId w:val="7"/>
      </w:numPr>
    </w:pPr>
  </w:style>
  <w:style w:type="numbering" w:customStyle="1" w:styleId="Heading">
    <w:name w:val="WWNum10"/>
    <w:pPr>
      <w:numPr>
        <w:numId w:val="10"/>
      </w:numPr>
    </w:pPr>
  </w:style>
  <w:style w:type="numbering" w:customStyle="1" w:styleId="Textbody">
    <w:name w:val="WWNum11"/>
    <w:pPr>
      <w:numPr>
        <w:numId w:val="11"/>
      </w:numPr>
    </w:pPr>
  </w:style>
  <w:style w:type="numbering" w:customStyle="1" w:styleId="Elenco">
    <w:name w:val="WWNum2"/>
    <w:pPr>
      <w:numPr>
        <w:numId w:val="2"/>
      </w:numPr>
    </w:pPr>
  </w:style>
  <w:style w:type="numbering" w:customStyle="1" w:styleId="Caption1">
    <w:name w:val="WWNum20"/>
    <w:pPr>
      <w:numPr>
        <w:numId w:val="20"/>
      </w:numPr>
    </w:pPr>
  </w:style>
  <w:style w:type="numbering" w:customStyle="1" w:styleId="Index">
    <w:name w:val="WWNum16"/>
    <w:pPr>
      <w:numPr>
        <w:numId w:val="16"/>
      </w:numPr>
    </w:pPr>
  </w:style>
  <w:style w:type="numbering" w:customStyle="1" w:styleId="Heading21">
    <w:name w:val="WWNum3"/>
    <w:pPr>
      <w:numPr>
        <w:numId w:val="3"/>
      </w:numPr>
    </w:pPr>
  </w:style>
  <w:style w:type="numbering" w:customStyle="1" w:styleId="Heading31">
    <w:name w:val="WWNum1"/>
    <w:pPr>
      <w:numPr>
        <w:numId w:val="1"/>
      </w:numPr>
    </w:pPr>
  </w:style>
  <w:style w:type="numbering" w:customStyle="1" w:styleId="Intestazione4">
    <w:name w:val="WWNum18"/>
    <w:pPr>
      <w:numPr>
        <w:numId w:val="18"/>
      </w:numPr>
    </w:pPr>
  </w:style>
  <w:style w:type="numbering" w:customStyle="1" w:styleId="Didascalia4">
    <w:name w:val="WWNum9"/>
    <w:pPr>
      <w:numPr>
        <w:numId w:val="9"/>
      </w:numPr>
    </w:pPr>
  </w:style>
  <w:style w:type="numbering" w:customStyle="1" w:styleId="Intestazione3">
    <w:name w:val="WWNum5"/>
    <w:pPr>
      <w:numPr>
        <w:numId w:val="5"/>
      </w:numPr>
    </w:pPr>
  </w:style>
  <w:style w:type="numbering" w:customStyle="1" w:styleId="Didascalia3">
    <w:name w:val="WWNum8"/>
    <w:pPr>
      <w:numPr>
        <w:numId w:val="8"/>
      </w:numPr>
    </w:pPr>
  </w:style>
  <w:style w:type="numbering" w:customStyle="1" w:styleId="Intestazione2">
    <w:name w:val="WWNum15"/>
    <w:pPr>
      <w:numPr>
        <w:numId w:val="15"/>
      </w:numPr>
    </w:pPr>
  </w:style>
  <w:style w:type="numbering" w:customStyle="1" w:styleId="Didascalia2">
    <w:name w:val="WWNum13"/>
    <w:pPr>
      <w:numPr>
        <w:numId w:val="13"/>
      </w:numPr>
    </w:pPr>
  </w:style>
  <w:style w:type="numbering" w:customStyle="1" w:styleId="Intestazione1">
    <w:name w:val="WWNum22"/>
    <w:pPr>
      <w:numPr>
        <w:numId w:val="22"/>
      </w:numPr>
    </w:pPr>
  </w:style>
  <w:style w:type="numbering" w:customStyle="1" w:styleId="Didascalia1">
    <w:name w:val="WWNum4"/>
    <w:pPr>
      <w:numPr>
        <w:numId w:val="4"/>
      </w:numPr>
    </w:pPr>
  </w:style>
  <w:style w:type="numbering" w:customStyle="1" w:styleId="NormaleWeb">
    <w:name w:val="WWNum17"/>
    <w:pPr>
      <w:numPr>
        <w:numId w:val="17"/>
      </w:numPr>
    </w:pPr>
  </w:style>
  <w:style w:type="numbering" w:customStyle="1" w:styleId="Testofumetto">
    <w:name w:val="WWNum21"/>
    <w:pPr>
      <w:numPr>
        <w:numId w:val="21"/>
      </w:numPr>
    </w:pPr>
  </w:style>
  <w:style w:type="numbering" w:customStyle="1" w:styleId="Paragrafoelenco">
    <w:name w:val="WWNum19"/>
    <w:pPr>
      <w:numPr>
        <w:numId w:val="19"/>
      </w:numPr>
    </w:pPr>
  </w:style>
  <w:style w:type="numbering" w:customStyle="1" w:styleId="Footer1">
    <w:name w:val="WWNum6"/>
    <w:pPr>
      <w:numPr>
        <w:numId w:val="6"/>
      </w:numPr>
    </w:pPr>
  </w:style>
  <w:style w:type="numbering" w:customStyle="1" w:styleId="Titolo">
    <w:name w:val="WWNum12"/>
    <w:pPr>
      <w:numPr>
        <w:numId w:val="12"/>
      </w:numPr>
    </w:pPr>
  </w:style>
  <w:style w:type="numbering" w:customStyle="1" w:styleId="Sottotitolo">
    <w:name w:val="WWNum14"/>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76438">
      <w:bodyDiv w:val="1"/>
      <w:marLeft w:val="0"/>
      <w:marRight w:val="0"/>
      <w:marTop w:val="0"/>
      <w:marBottom w:val="0"/>
      <w:divBdr>
        <w:top w:val="none" w:sz="0" w:space="0" w:color="auto"/>
        <w:left w:val="none" w:sz="0" w:space="0" w:color="auto"/>
        <w:bottom w:val="none" w:sz="0" w:space="0" w:color="auto"/>
        <w:right w:val="none" w:sz="0" w:space="0" w:color="auto"/>
      </w:divBdr>
    </w:div>
    <w:div w:id="852913154">
      <w:bodyDiv w:val="1"/>
      <w:marLeft w:val="0"/>
      <w:marRight w:val="0"/>
      <w:marTop w:val="0"/>
      <w:marBottom w:val="0"/>
      <w:divBdr>
        <w:top w:val="none" w:sz="0" w:space="0" w:color="auto"/>
        <w:left w:val="none" w:sz="0" w:space="0" w:color="auto"/>
        <w:bottom w:val="none" w:sz="0" w:space="0" w:color="auto"/>
        <w:right w:val="none" w:sz="0" w:space="0" w:color="auto"/>
      </w:divBdr>
    </w:div>
    <w:div w:id="1319115565">
      <w:bodyDiv w:val="1"/>
      <w:marLeft w:val="0"/>
      <w:marRight w:val="0"/>
      <w:marTop w:val="0"/>
      <w:marBottom w:val="0"/>
      <w:divBdr>
        <w:top w:val="none" w:sz="0" w:space="0" w:color="auto"/>
        <w:left w:val="none" w:sz="0" w:space="0" w:color="auto"/>
        <w:bottom w:val="none" w:sz="0" w:space="0" w:color="auto"/>
        <w:right w:val="none" w:sz="0" w:space="0" w:color="auto"/>
      </w:divBdr>
    </w:div>
    <w:div w:id="1898710962">
      <w:bodyDiv w:val="1"/>
      <w:marLeft w:val="0"/>
      <w:marRight w:val="0"/>
      <w:marTop w:val="0"/>
      <w:marBottom w:val="0"/>
      <w:divBdr>
        <w:top w:val="none" w:sz="0" w:space="0" w:color="auto"/>
        <w:left w:val="none" w:sz="0" w:space="0" w:color="auto"/>
        <w:bottom w:val="none" w:sz="0" w:space="0" w:color="auto"/>
        <w:right w:val="none" w:sz="0" w:space="0" w:color="auto"/>
      </w:divBdr>
    </w:div>
    <w:div w:id="2088262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d01.leggiditalia.it/cgi-bin/FulShow?TIPO=5&amp;NOTXT=1&amp;KEY=01LX0000817465ART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B9008-33E5-4E86-9A05-10624369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3605</Words>
  <Characters>20552</Characters>
  <Application>Microsoft Office Word</Application>
  <DocSecurity>0</DocSecurity>
  <Lines>171</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Triolo</dc:creator>
  <cp:lastModifiedBy>Segreteria Commissari straordinari</cp:lastModifiedBy>
  <cp:revision>2</cp:revision>
  <cp:lastPrinted>2019-05-03T08:39:00Z</cp:lastPrinted>
  <dcterms:created xsi:type="dcterms:W3CDTF">2019-05-20T13:30:00Z</dcterms:created>
  <dcterms:modified xsi:type="dcterms:W3CDTF">2019-05-20T13:30:00Z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